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99F4" w14:textId="4422940A" w:rsidR="001F632A" w:rsidRDefault="001F632A">
      <w:pPr>
        <w:rPr>
          <w:rFonts w:ascii="Comic Sans MS" w:hAnsi="Comic Sans MS"/>
        </w:rPr>
      </w:pPr>
    </w:p>
    <w:tbl>
      <w:tblPr>
        <w:tblStyle w:val="TableGrid"/>
        <w:tblW w:w="15384" w:type="dxa"/>
        <w:tblInd w:w="-626" w:type="dxa"/>
        <w:tblLook w:val="04A0" w:firstRow="1" w:lastRow="0" w:firstColumn="1" w:lastColumn="0" w:noHBand="0" w:noVBand="1"/>
      </w:tblPr>
      <w:tblGrid>
        <w:gridCol w:w="2657"/>
        <w:gridCol w:w="2445"/>
        <w:gridCol w:w="2445"/>
        <w:gridCol w:w="2598"/>
        <w:gridCol w:w="2644"/>
        <w:gridCol w:w="2595"/>
      </w:tblGrid>
      <w:tr w:rsidR="001F632A" w14:paraId="5352A3DB" w14:textId="174517B5" w:rsidTr="00BE226E">
        <w:trPr>
          <w:trHeight w:val="873"/>
        </w:trPr>
        <w:tc>
          <w:tcPr>
            <w:tcW w:w="15384" w:type="dxa"/>
            <w:gridSpan w:val="6"/>
          </w:tcPr>
          <w:p w14:paraId="4FB84EC4" w14:textId="627112BD" w:rsidR="001F632A" w:rsidRDefault="001F632A">
            <w:pPr>
              <w:rPr>
                <w:rFonts w:ascii="Comic Sans MS" w:hAnsi="Comic Sans MS"/>
              </w:rPr>
            </w:pPr>
            <w:r>
              <w:rPr>
                <w:rFonts w:ascii="Comic Sans MS" w:hAnsi="Comic Sans MS"/>
              </w:rPr>
              <w:t xml:space="preserve">Science </w:t>
            </w:r>
          </w:p>
          <w:p w14:paraId="50AB2F34" w14:textId="1D72576C" w:rsidR="001F632A" w:rsidRDefault="008E23B9">
            <w:pPr>
              <w:rPr>
                <w:rFonts w:ascii="Comic Sans MS" w:hAnsi="Comic Sans MS"/>
              </w:rPr>
            </w:pPr>
            <w:r>
              <w:rPr>
                <w:rFonts w:ascii="Comic Sans MS" w:hAnsi="Comic Sans MS"/>
              </w:rPr>
              <w:t>EYFS</w:t>
            </w:r>
            <w:r w:rsidR="001F632A">
              <w:rPr>
                <w:rFonts w:ascii="Comic Sans MS" w:hAnsi="Comic Sans MS"/>
              </w:rPr>
              <w:t xml:space="preserve"> </w:t>
            </w:r>
          </w:p>
        </w:tc>
      </w:tr>
      <w:tr w:rsidR="008E23B9" w14:paraId="0E907C7D" w14:textId="523EBD6C" w:rsidTr="005A68FD">
        <w:trPr>
          <w:trHeight w:val="809"/>
        </w:trPr>
        <w:tc>
          <w:tcPr>
            <w:tcW w:w="2657" w:type="dxa"/>
            <w:shd w:val="clear" w:color="auto" w:fill="B4C6E7" w:themeFill="accent1" w:themeFillTint="66"/>
          </w:tcPr>
          <w:p w14:paraId="2464DEA7" w14:textId="06719890" w:rsidR="008E23B9" w:rsidRDefault="008E23B9">
            <w:pPr>
              <w:rPr>
                <w:rFonts w:ascii="Comic Sans MS" w:hAnsi="Comic Sans MS"/>
              </w:rPr>
            </w:pPr>
            <w:r>
              <w:rPr>
                <w:rFonts w:ascii="Comic Sans MS" w:hAnsi="Comic Sans MS"/>
              </w:rPr>
              <w:t>Autumn 1</w:t>
            </w:r>
          </w:p>
        </w:tc>
        <w:tc>
          <w:tcPr>
            <w:tcW w:w="2445" w:type="dxa"/>
            <w:shd w:val="clear" w:color="auto" w:fill="B4C6E7" w:themeFill="accent1" w:themeFillTint="66"/>
          </w:tcPr>
          <w:p w14:paraId="4CBE7B31" w14:textId="1E60F5A7" w:rsidR="008E23B9" w:rsidRDefault="008E23B9">
            <w:pPr>
              <w:rPr>
                <w:rFonts w:ascii="Comic Sans MS" w:hAnsi="Comic Sans MS"/>
              </w:rPr>
            </w:pPr>
            <w:r>
              <w:rPr>
                <w:rFonts w:ascii="Comic Sans MS" w:hAnsi="Comic Sans MS"/>
              </w:rPr>
              <w:t>Autumn 2</w:t>
            </w:r>
          </w:p>
        </w:tc>
        <w:tc>
          <w:tcPr>
            <w:tcW w:w="2445" w:type="dxa"/>
            <w:shd w:val="clear" w:color="auto" w:fill="B4C6E7" w:themeFill="accent1" w:themeFillTint="66"/>
          </w:tcPr>
          <w:p w14:paraId="4288EE6D" w14:textId="3F37A912" w:rsidR="008E23B9" w:rsidRDefault="008E23B9">
            <w:pPr>
              <w:rPr>
                <w:rFonts w:ascii="Comic Sans MS" w:hAnsi="Comic Sans MS"/>
              </w:rPr>
            </w:pPr>
            <w:r>
              <w:rPr>
                <w:rFonts w:ascii="Comic Sans MS" w:hAnsi="Comic Sans MS"/>
              </w:rPr>
              <w:t>Spring 1</w:t>
            </w:r>
          </w:p>
        </w:tc>
        <w:tc>
          <w:tcPr>
            <w:tcW w:w="2598" w:type="dxa"/>
            <w:shd w:val="clear" w:color="auto" w:fill="B4C6E7" w:themeFill="accent1" w:themeFillTint="66"/>
          </w:tcPr>
          <w:p w14:paraId="1A2FAD75" w14:textId="167D33B2" w:rsidR="008E23B9" w:rsidRDefault="008E23B9">
            <w:pPr>
              <w:rPr>
                <w:rFonts w:ascii="Comic Sans MS" w:hAnsi="Comic Sans MS"/>
              </w:rPr>
            </w:pPr>
            <w:r>
              <w:rPr>
                <w:rFonts w:ascii="Comic Sans MS" w:hAnsi="Comic Sans MS"/>
              </w:rPr>
              <w:t>Spring 2</w:t>
            </w:r>
          </w:p>
        </w:tc>
        <w:tc>
          <w:tcPr>
            <w:tcW w:w="2644" w:type="dxa"/>
            <w:shd w:val="clear" w:color="auto" w:fill="B4C6E7" w:themeFill="accent1" w:themeFillTint="66"/>
          </w:tcPr>
          <w:p w14:paraId="321E1D86" w14:textId="0619A4CF" w:rsidR="008E23B9" w:rsidRDefault="008E23B9">
            <w:pPr>
              <w:rPr>
                <w:rFonts w:ascii="Comic Sans MS" w:hAnsi="Comic Sans MS"/>
              </w:rPr>
            </w:pPr>
            <w:r>
              <w:rPr>
                <w:rFonts w:ascii="Comic Sans MS" w:hAnsi="Comic Sans MS"/>
              </w:rPr>
              <w:t>Summer 1</w:t>
            </w:r>
          </w:p>
        </w:tc>
        <w:tc>
          <w:tcPr>
            <w:tcW w:w="2595" w:type="dxa"/>
            <w:shd w:val="clear" w:color="auto" w:fill="B4C6E7" w:themeFill="accent1" w:themeFillTint="66"/>
          </w:tcPr>
          <w:p w14:paraId="485F641D" w14:textId="3443E4A1" w:rsidR="008E23B9" w:rsidRDefault="008E23B9">
            <w:pPr>
              <w:rPr>
                <w:rFonts w:ascii="Comic Sans MS" w:hAnsi="Comic Sans MS"/>
              </w:rPr>
            </w:pPr>
            <w:r>
              <w:rPr>
                <w:rFonts w:ascii="Comic Sans MS" w:hAnsi="Comic Sans MS"/>
              </w:rPr>
              <w:t>Summer 2</w:t>
            </w:r>
          </w:p>
        </w:tc>
      </w:tr>
      <w:tr w:rsidR="005A68FD" w:rsidRPr="008C3A8A" w14:paraId="012DA96F" w14:textId="2F244D64" w:rsidTr="005312E3">
        <w:trPr>
          <w:trHeight w:val="6019"/>
        </w:trPr>
        <w:tc>
          <w:tcPr>
            <w:tcW w:w="2657" w:type="dxa"/>
          </w:tcPr>
          <w:p w14:paraId="2DC6C57D" w14:textId="77777777" w:rsidR="005A68FD" w:rsidRPr="008C3A8A" w:rsidRDefault="005A68FD" w:rsidP="0032015C">
            <w:pPr>
              <w:rPr>
                <w:rFonts w:ascii="Comic Sans MS" w:hAnsi="Comic Sans MS" w:cs="XKNLZC+TwinklLight"/>
                <w:color w:val="000000"/>
                <w:sz w:val="20"/>
                <w:szCs w:val="20"/>
              </w:rPr>
            </w:pPr>
            <w:r w:rsidRPr="008C3A8A">
              <w:rPr>
                <w:rFonts w:ascii="Comic Sans MS" w:hAnsi="Comic Sans MS" w:cs="XKNLZC+TwinklLight"/>
                <w:color w:val="000000"/>
                <w:sz w:val="20"/>
                <w:szCs w:val="20"/>
              </w:rPr>
              <w:t xml:space="preserve">Seasonal Change </w:t>
            </w:r>
          </w:p>
          <w:p w14:paraId="3D9309C7" w14:textId="77777777" w:rsidR="005A68FD" w:rsidRPr="008C3A8A" w:rsidRDefault="005A68FD" w:rsidP="0032015C">
            <w:pPr>
              <w:rPr>
                <w:rFonts w:ascii="Comic Sans MS" w:hAnsi="Comic Sans MS" w:cs="XKNLZC+TwinklLight"/>
                <w:color w:val="000000"/>
                <w:sz w:val="20"/>
                <w:szCs w:val="20"/>
              </w:rPr>
            </w:pPr>
          </w:p>
          <w:p w14:paraId="4CEAE811" w14:textId="77777777" w:rsidR="005A68FD" w:rsidRDefault="005A68FD" w:rsidP="0032015C">
            <w:pPr>
              <w:rPr>
                <w:rFonts w:ascii="Comic Sans MS" w:hAnsi="Comic Sans MS" w:cs="XKNLZC+TwinklLight"/>
                <w:color w:val="000000"/>
                <w:sz w:val="20"/>
                <w:szCs w:val="20"/>
              </w:rPr>
            </w:pPr>
            <w:r w:rsidRPr="008C3A8A">
              <w:rPr>
                <w:rFonts w:ascii="Comic Sans MS" w:hAnsi="Comic Sans MS" w:cs="XKNLZC+TwinklLight"/>
                <w:color w:val="000000"/>
                <w:sz w:val="20"/>
                <w:szCs w:val="20"/>
              </w:rPr>
              <w:t xml:space="preserve">Children will learn about Earth during their space learning. Children will know that Earth orbits the sun and this causes day and night. </w:t>
            </w:r>
          </w:p>
          <w:p w14:paraId="23D68595" w14:textId="77777777" w:rsidR="005A68FD" w:rsidRDefault="005A68FD" w:rsidP="0032015C">
            <w:pPr>
              <w:rPr>
                <w:rFonts w:ascii="Comic Sans MS" w:hAnsi="Comic Sans MS" w:cs="XKNLZC+TwinklLight"/>
                <w:color w:val="000000"/>
                <w:sz w:val="20"/>
                <w:szCs w:val="20"/>
              </w:rPr>
            </w:pPr>
            <w:r w:rsidRPr="008C3A8A">
              <w:rPr>
                <w:rFonts w:ascii="Comic Sans MS" w:hAnsi="Comic Sans MS" w:cs="XKNLZC+TwinklLight"/>
                <w:color w:val="000000"/>
                <w:sz w:val="20"/>
                <w:szCs w:val="20"/>
              </w:rPr>
              <w:t>Children will look closely at</w:t>
            </w:r>
            <w:r>
              <w:rPr>
                <w:rFonts w:ascii="Comic Sans MS" w:hAnsi="Comic Sans MS" w:cs="XKNLZC+TwinklLight"/>
                <w:color w:val="000000"/>
                <w:sz w:val="20"/>
                <w:szCs w:val="20"/>
              </w:rPr>
              <w:t xml:space="preserve"> the weather and be able to comment on it.</w:t>
            </w:r>
          </w:p>
          <w:p w14:paraId="68EBB674" w14:textId="77777777" w:rsidR="005A68FD" w:rsidRDefault="005A68FD" w:rsidP="0032015C">
            <w:pPr>
              <w:rPr>
                <w:rFonts w:ascii="Comic Sans MS" w:hAnsi="Comic Sans MS" w:cs="XKNLZC+TwinklLight"/>
                <w:color w:val="000000"/>
                <w:sz w:val="20"/>
                <w:szCs w:val="20"/>
              </w:rPr>
            </w:pPr>
          </w:p>
          <w:p w14:paraId="5804739E" w14:textId="038B1B82" w:rsidR="005A68FD" w:rsidRPr="008C3A8A" w:rsidRDefault="005A68FD" w:rsidP="0032015C">
            <w:pPr>
              <w:rPr>
                <w:rFonts w:ascii="Comic Sans MS" w:hAnsi="Comic Sans MS"/>
                <w:sz w:val="20"/>
                <w:szCs w:val="20"/>
              </w:rPr>
            </w:pPr>
            <w:r>
              <w:rPr>
                <w:rFonts w:ascii="Comic Sans MS" w:hAnsi="Comic Sans MS" w:cs="XKNLZC+TwinklLight"/>
                <w:color w:val="000000"/>
                <w:sz w:val="20"/>
                <w:szCs w:val="20"/>
              </w:rPr>
              <w:t xml:space="preserve">**Seasonal change will be visited throughout the whole year. </w:t>
            </w:r>
          </w:p>
        </w:tc>
        <w:tc>
          <w:tcPr>
            <w:tcW w:w="2445" w:type="dxa"/>
          </w:tcPr>
          <w:p w14:paraId="2F3043BF" w14:textId="77777777" w:rsidR="005A68FD" w:rsidRDefault="005A68FD" w:rsidP="0032015C">
            <w:pPr>
              <w:rPr>
                <w:rFonts w:ascii="Comic Sans MS" w:hAnsi="Comic Sans MS"/>
                <w:sz w:val="20"/>
                <w:szCs w:val="20"/>
              </w:rPr>
            </w:pPr>
            <w:r>
              <w:rPr>
                <w:rFonts w:ascii="Comic Sans MS" w:hAnsi="Comic Sans MS"/>
                <w:sz w:val="20"/>
                <w:szCs w:val="20"/>
              </w:rPr>
              <w:t xml:space="preserve">Everyday Materials </w:t>
            </w:r>
          </w:p>
          <w:p w14:paraId="69A3CEBA" w14:textId="77777777" w:rsidR="005A68FD" w:rsidRDefault="005A68FD" w:rsidP="0032015C">
            <w:pPr>
              <w:rPr>
                <w:rFonts w:ascii="Comic Sans MS" w:hAnsi="Comic Sans MS"/>
                <w:sz w:val="20"/>
                <w:szCs w:val="20"/>
              </w:rPr>
            </w:pPr>
          </w:p>
          <w:p w14:paraId="4C3E9554" w14:textId="77777777" w:rsidR="005A68FD" w:rsidRPr="003D2ACA" w:rsidRDefault="005A68FD" w:rsidP="0032015C">
            <w:pPr>
              <w:rPr>
                <w:rFonts w:ascii="Comic Sans MS" w:hAnsi="Comic Sans MS"/>
                <w:sz w:val="20"/>
                <w:szCs w:val="20"/>
              </w:rPr>
            </w:pPr>
            <w:r w:rsidRPr="003D2ACA">
              <w:rPr>
                <w:rFonts w:ascii="Comic Sans MS" w:hAnsi="Comic Sans MS"/>
                <w:sz w:val="20"/>
                <w:szCs w:val="20"/>
              </w:rPr>
              <w:t>Children will learn about different materials through their immediate</w:t>
            </w:r>
          </w:p>
          <w:p w14:paraId="17F3969A" w14:textId="77777777" w:rsidR="005A68FD" w:rsidRPr="003D2ACA" w:rsidRDefault="005A68FD" w:rsidP="0032015C">
            <w:pPr>
              <w:rPr>
                <w:rFonts w:ascii="Comic Sans MS" w:hAnsi="Comic Sans MS"/>
                <w:sz w:val="20"/>
                <w:szCs w:val="20"/>
              </w:rPr>
            </w:pPr>
            <w:r w:rsidRPr="003D2ACA">
              <w:rPr>
                <w:rFonts w:ascii="Comic Sans MS" w:hAnsi="Comic Sans MS"/>
                <w:sz w:val="20"/>
                <w:szCs w:val="20"/>
              </w:rPr>
              <w:t>environment. They will discuss similarities and</w:t>
            </w:r>
          </w:p>
          <w:p w14:paraId="3DD454AF" w14:textId="76E558AD" w:rsidR="005A68FD" w:rsidRPr="008C3A8A" w:rsidRDefault="005A68FD" w:rsidP="0032015C">
            <w:pPr>
              <w:rPr>
                <w:rFonts w:ascii="Comic Sans MS" w:hAnsi="Comic Sans MS"/>
                <w:sz w:val="20"/>
                <w:szCs w:val="20"/>
              </w:rPr>
            </w:pPr>
            <w:r w:rsidRPr="003D2ACA">
              <w:rPr>
                <w:rFonts w:ascii="Comic Sans MS" w:hAnsi="Comic Sans MS"/>
                <w:sz w:val="20"/>
                <w:szCs w:val="20"/>
              </w:rPr>
              <w:t>differences.</w:t>
            </w:r>
          </w:p>
        </w:tc>
        <w:tc>
          <w:tcPr>
            <w:tcW w:w="5043" w:type="dxa"/>
            <w:gridSpan w:val="2"/>
          </w:tcPr>
          <w:p w14:paraId="083C09C8" w14:textId="0953C882" w:rsidR="005A68FD" w:rsidRDefault="005A68FD" w:rsidP="005A68FD">
            <w:pPr>
              <w:rPr>
                <w:rFonts w:ascii="Comic Sans MS" w:hAnsi="Comic Sans MS"/>
                <w:sz w:val="20"/>
                <w:szCs w:val="20"/>
              </w:rPr>
            </w:pPr>
            <w:r w:rsidRPr="00DF0B95">
              <w:rPr>
                <w:rFonts w:ascii="Comic Sans MS" w:hAnsi="Comic Sans MS"/>
                <w:sz w:val="20"/>
                <w:szCs w:val="20"/>
              </w:rPr>
              <w:t xml:space="preserve">Lifecycle and </w:t>
            </w:r>
            <w:r>
              <w:rPr>
                <w:rFonts w:ascii="Comic Sans MS" w:hAnsi="Comic Sans MS"/>
                <w:sz w:val="20"/>
                <w:szCs w:val="20"/>
              </w:rPr>
              <w:t xml:space="preserve">plants </w:t>
            </w:r>
            <w:r w:rsidRPr="00DF0B95">
              <w:rPr>
                <w:rFonts w:ascii="Comic Sans MS" w:hAnsi="Comic Sans MS"/>
                <w:sz w:val="20"/>
                <w:szCs w:val="20"/>
              </w:rPr>
              <w:t xml:space="preserve"> </w:t>
            </w:r>
          </w:p>
          <w:p w14:paraId="6E67FF9F" w14:textId="77777777" w:rsidR="005A68FD" w:rsidRDefault="005A68FD" w:rsidP="005A68FD">
            <w:pPr>
              <w:rPr>
                <w:rFonts w:ascii="Comic Sans MS" w:hAnsi="Comic Sans MS"/>
                <w:sz w:val="20"/>
                <w:szCs w:val="20"/>
              </w:rPr>
            </w:pPr>
          </w:p>
          <w:p w14:paraId="10B6B913" w14:textId="6D8FA9AE" w:rsidR="005A68FD" w:rsidRDefault="005A68FD" w:rsidP="005A68FD">
            <w:pPr>
              <w:rPr>
                <w:rFonts w:ascii="Comic Sans MS" w:hAnsi="Comic Sans MS"/>
                <w:sz w:val="20"/>
                <w:szCs w:val="20"/>
              </w:rPr>
            </w:pPr>
            <w:r w:rsidRPr="00713A67">
              <w:rPr>
                <w:rFonts w:ascii="Comic Sans MS" w:hAnsi="Comic Sans MS"/>
                <w:sz w:val="20"/>
                <w:szCs w:val="20"/>
              </w:rPr>
              <w:t>Children will make observations of plants in their immediate environment and discuss the similarities and differences of them.</w:t>
            </w:r>
            <w:r>
              <w:rPr>
                <w:rFonts w:ascii="Comic Sans MS" w:hAnsi="Comic Sans MS"/>
                <w:sz w:val="20"/>
                <w:szCs w:val="20"/>
              </w:rPr>
              <w:t xml:space="preserve"> Children will discuss the life cycle of an animal. </w:t>
            </w:r>
          </w:p>
          <w:p w14:paraId="02E5BD8B" w14:textId="77777777" w:rsidR="005A68FD" w:rsidRDefault="005A68FD" w:rsidP="005A68FD">
            <w:pPr>
              <w:rPr>
                <w:rFonts w:ascii="Comic Sans MS" w:hAnsi="Comic Sans MS"/>
                <w:sz w:val="20"/>
                <w:szCs w:val="20"/>
              </w:rPr>
            </w:pPr>
          </w:p>
          <w:p w14:paraId="42A5316C" w14:textId="77777777" w:rsidR="005A68FD" w:rsidRDefault="005A68FD" w:rsidP="005A68FD">
            <w:pPr>
              <w:rPr>
                <w:rFonts w:ascii="Comic Sans MS" w:hAnsi="Comic Sans MS"/>
                <w:sz w:val="20"/>
                <w:szCs w:val="20"/>
              </w:rPr>
            </w:pPr>
            <w:r w:rsidRPr="003D2ACA">
              <w:rPr>
                <w:rFonts w:ascii="Comic Sans MS" w:hAnsi="Comic Sans MS"/>
                <w:sz w:val="20"/>
                <w:szCs w:val="20"/>
              </w:rPr>
              <w:t>Seasonal Changes</w:t>
            </w:r>
          </w:p>
          <w:p w14:paraId="5665D15B" w14:textId="77777777" w:rsidR="005A68FD" w:rsidRDefault="005A68FD" w:rsidP="005A68FD">
            <w:pPr>
              <w:rPr>
                <w:rFonts w:ascii="Comic Sans MS" w:hAnsi="Comic Sans MS"/>
                <w:sz w:val="20"/>
                <w:szCs w:val="20"/>
              </w:rPr>
            </w:pPr>
          </w:p>
          <w:p w14:paraId="3B73965E" w14:textId="01D77059" w:rsidR="005A68FD" w:rsidRPr="005A68FD" w:rsidRDefault="005A68FD" w:rsidP="005A68FD">
            <w:pPr>
              <w:rPr>
                <w:rFonts w:ascii="Comic Sans MS" w:hAnsi="Comic Sans MS" w:cs="XKNLZC+TwinklLight"/>
                <w:color w:val="000000"/>
                <w:sz w:val="20"/>
                <w:szCs w:val="20"/>
              </w:rPr>
            </w:pPr>
            <w:r w:rsidRPr="008C3A8A">
              <w:rPr>
                <w:rFonts w:ascii="Comic Sans MS" w:hAnsi="Comic Sans MS" w:cs="XKNLZC+TwinklLight"/>
                <w:color w:val="000000"/>
                <w:sz w:val="20"/>
                <w:szCs w:val="20"/>
              </w:rPr>
              <w:t>Children will look closely at</w:t>
            </w:r>
            <w:r>
              <w:rPr>
                <w:rFonts w:ascii="Comic Sans MS" w:hAnsi="Comic Sans MS" w:cs="XKNLZC+TwinklLight"/>
                <w:color w:val="000000"/>
                <w:sz w:val="20"/>
                <w:szCs w:val="20"/>
              </w:rPr>
              <w:t xml:space="preserve"> the weather, be able to comment on it and identify the changes from Autumn to Winter to Spring.</w:t>
            </w:r>
            <w:r>
              <w:rPr>
                <w:rFonts w:ascii="Comic Sans MS" w:hAnsi="Comic Sans MS" w:cs="XKNLZC+TwinklLight"/>
                <w:color w:val="000000"/>
                <w:sz w:val="20"/>
                <w:szCs w:val="20"/>
              </w:rPr>
              <w:t xml:space="preserve"> </w:t>
            </w:r>
            <w:r w:rsidRPr="008C3A8A">
              <w:rPr>
                <w:rFonts w:ascii="Comic Sans MS" w:hAnsi="Comic Sans MS" w:cs="XKNLZC+TwinklLight"/>
                <w:color w:val="000000"/>
                <w:sz w:val="20"/>
                <w:szCs w:val="20"/>
              </w:rPr>
              <w:t>Children will look closely at</w:t>
            </w:r>
            <w:r>
              <w:rPr>
                <w:rFonts w:ascii="Comic Sans MS" w:hAnsi="Comic Sans MS" w:cs="XKNLZC+TwinklLight"/>
                <w:color w:val="000000"/>
                <w:sz w:val="20"/>
                <w:szCs w:val="20"/>
              </w:rPr>
              <w:t xml:space="preserve"> </w:t>
            </w:r>
            <w:r w:rsidRPr="008C3A8A">
              <w:rPr>
                <w:rFonts w:ascii="Comic Sans MS" w:hAnsi="Comic Sans MS" w:cs="XKNLZC+TwinklLight"/>
                <w:color w:val="000000"/>
                <w:sz w:val="20"/>
                <w:szCs w:val="20"/>
              </w:rPr>
              <w:t>similarities,</w:t>
            </w:r>
            <w:r>
              <w:rPr>
                <w:rFonts w:ascii="Comic Sans MS" w:hAnsi="Comic Sans MS" w:cs="XKNLZC+TwinklLight"/>
                <w:color w:val="000000"/>
                <w:sz w:val="20"/>
                <w:szCs w:val="20"/>
              </w:rPr>
              <w:t xml:space="preserve"> </w:t>
            </w:r>
            <w:r w:rsidRPr="008C3A8A">
              <w:rPr>
                <w:rFonts w:ascii="Comic Sans MS" w:hAnsi="Comic Sans MS" w:cs="XKNLZC+TwinklLight"/>
                <w:color w:val="000000"/>
                <w:sz w:val="20"/>
                <w:szCs w:val="20"/>
              </w:rPr>
              <w:t>differences, patterns and change.</w:t>
            </w:r>
          </w:p>
        </w:tc>
        <w:tc>
          <w:tcPr>
            <w:tcW w:w="5239" w:type="dxa"/>
            <w:gridSpan w:val="2"/>
          </w:tcPr>
          <w:p w14:paraId="46DBA421" w14:textId="2D3397BD" w:rsidR="005A68FD" w:rsidRDefault="005A68FD" w:rsidP="005A68FD">
            <w:pPr>
              <w:rPr>
                <w:rFonts w:ascii="Comic Sans MS" w:hAnsi="Comic Sans MS"/>
                <w:sz w:val="20"/>
                <w:szCs w:val="20"/>
              </w:rPr>
            </w:pPr>
            <w:r>
              <w:rPr>
                <w:rFonts w:ascii="Comic Sans MS" w:hAnsi="Comic Sans MS"/>
                <w:sz w:val="20"/>
                <w:szCs w:val="20"/>
              </w:rPr>
              <w:t xml:space="preserve">Living things </w:t>
            </w:r>
          </w:p>
          <w:p w14:paraId="506BE443" w14:textId="77777777" w:rsidR="005A68FD" w:rsidRDefault="005A68FD" w:rsidP="005A68FD">
            <w:pPr>
              <w:rPr>
                <w:rFonts w:ascii="Comic Sans MS" w:hAnsi="Comic Sans MS"/>
                <w:sz w:val="20"/>
                <w:szCs w:val="20"/>
              </w:rPr>
            </w:pPr>
          </w:p>
          <w:p w14:paraId="71527098" w14:textId="720C1AA4" w:rsidR="005A68FD" w:rsidRDefault="005A68FD" w:rsidP="005A68FD">
            <w:pPr>
              <w:rPr>
                <w:rFonts w:ascii="Comic Sans MS" w:hAnsi="Comic Sans MS"/>
                <w:sz w:val="20"/>
                <w:szCs w:val="20"/>
              </w:rPr>
            </w:pPr>
            <w:r>
              <w:rPr>
                <w:rFonts w:ascii="Comic Sans MS" w:hAnsi="Comic Sans MS"/>
                <w:sz w:val="20"/>
                <w:szCs w:val="20"/>
              </w:rPr>
              <w:t xml:space="preserve">Children will observe living things in their immediate environment and discuss the similarities and differences. They will look closely at woodland animals and habitats. </w:t>
            </w:r>
          </w:p>
          <w:p w14:paraId="4CAEB97C" w14:textId="77777777" w:rsidR="005A68FD" w:rsidRDefault="005A68FD" w:rsidP="005A68FD">
            <w:pPr>
              <w:rPr>
                <w:rFonts w:ascii="Comic Sans MS" w:hAnsi="Comic Sans MS"/>
                <w:sz w:val="20"/>
                <w:szCs w:val="20"/>
              </w:rPr>
            </w:pPr>
          </w:p>
          <w:p w14:paraId="660EA169" w14:textId="77777777" w:rsidR="005A68FD" w:rsidRPr="00FE1DE8" w:rsidRDefault="005A68FD" w:rsidP="005A68FD">
            <w:pPr>
              <w:rPr>
                <w:rFonts w:ascii="Comic Sans MS" w:hAnsi="Comic Sans MS" w:cs="XKNLZC+TwinklLight"/>
                <w:color w:val="000000"/>
                <w:sz w:val="20"/>
                <w:szCs w:val="20"/>
              </w:rPr>
            </w:pPr>
            <w:r w:rsidRPr="00FE1DE8">
              <w:rPr>
                <w:rFonts w:ascii="Comic Sans MS" w:hAnsi="Comic Sans MS" w:cs="XKNLZC+TwinklLight"/>
                <w:color w:val="000000"/>
                <w:sz w:val="20"/>
                <w:szCs w:val="20"/>
              </w:rPr>
              <w:t xml:space="preserve">Seasonal Change </w:t>
            </w:r>
          </w:p>
          <w:p w14:paraId="5A533167" w14:textId="77777777" w:rsidR="005A68FD" w:rsidRPr="00FE1DE8" w:rsidRDefault="005A68FD" w:rsidP="005A68FD">
            <w:pPr>
              <w:rPr>
                <w:rFonts w:ascii="Comic Sans MS" w:hAnsi="Comic Sans MS" w:cs="XKNLZC+TwinklLight"/>
                <w:color w:val="000000"/>
                <w:sz w:val="20"/>
                <w:szCs w:val="20"/>
              </w:rPr>
            </w:pPr>
          </w:p>
          <w:p w14:paraId="5E4B133B" w14:textId="4B5FC23E" w:rsidR="005A68FD" w:rsidRPr="005A68FD" w:rsidRDefault="005A68FD" w:rsidP="005A68FD">
            <w:pPr>
              <w:rPr>
                <w:rFonts w:ascii="Comic Sans MS" w:hAnsi="Comic Sans MS" w:cs="XKNLZC+TwinklLight"/>
                <w:color w:val="000000"/>
                <w:sz w:val="20"/>
                <w:szCs w:val="20"/>
              </w:rPr>
            </w:pPr>
            <w:r w:rsidRPr="008C3A8A">
              <w:rPr>
                <w:rFonts w:ascii="Comic Sans MS" w:hAnsi="Comic Sans MS" w:cs="XKNLZC+TwinklLight"/>
                <w:color w:val="000000"/>
                <w:sz w:val="20"/>
                <w:szCs w:val="20"/>
              </w:rPr>
              <w:t>Children will look closely at</w:t>
            </w:r>
            <w:r>
              <w:rPr>
                <w:rFonts w:ascii="Comic Sans MS" w:hAnsi="Comic Sans MS" w:cs="XKNLZC+TwinklLight"/>
                <w:color w:val="000000"/>
                <w:sz w:val="20"/>
                <w:szCs w:val="20"/>
              </w:rPr>
              <w:t xml:space="preserve"> the weather, be able to comment on it, identify the changes from Autumn to Winter to Spring to Summer.</w:t>
            </w:r>
            <w:r>
              <w:rPr>
                <w:rFonts w:ascii="Comic Sans MS" w:hAnsi="Comic Sans MS" w:cs="XKNLZC+TwinklLight"/>
                <w:color w:val="000000"/>
                <w:sz w:val="20"/>
                <w:szCs w:val="20"/>
              </w:rPr>
              <w:t xml:space="preserve"> </w:t>
            </w:r>
            <w:r>
              <w:rPr>
                <w:rFonts w:ascii="Comic Sans MS" w:hAnsi="Comic Sans MS"/>
                <w:sz w:val="20"/>
                <w:szCs w:val="20"/>
              </w:rPr>
              <w:t>Children will record the daily weather and look for patterns and change.</w:t>
            </w:r>
          </w:p>
        </w:tc>
      </w:tr>
    </w:tbl>
    <w:p w14:paraId="168B85A2" w14:textId="2EBD0002" w:rsidR="001F632A" w:rsidRDefault="001F632A">
      <w:pPr>
        <w:rPr>
          <w:rFonts w:ascii="Comic Sans MS" w:hAnsi="Comic Sans MS"/>
        </w:rPr>
      </w:pPr>
      <w:r w:rsidRPr="001F632A">
        <w:rPr>
          <w:rFonts w:ascii="Comic Sans MS" w:hAnsi="Comic Sans MS"/>
        </w:rPr>
        <w:t xml:space="preserve"> </w:t>
      </w:r>
    </w:p>
    <w:p w14:paraId="23B60E37" w14:textId="1A4C2462" w:rsidR="008E23B9" w:rsidRDefault="008E23B9">
      <w:pPr>
        <w:rPr>
          <w:rFonts w:ascii="Comic Sans MS" w:hAnsi="Comic Sans MS"/>
        </w:rPr>
      </w:pPr>
    </w:p>
    <w:p w14:paraId="3C7E7289" w14:textId="77777777" w:rsidR="008E23B9" w:rsidRDefault="008E23B9" w:rsidP="008E23B9">
      <w:pPr>
        <w:rPr>
          <w:rFonts w:ascii="Comic Sans MS" w:hAnsi="Comic Sans MS"/>
        </w:rPr>
      </w:pPr>
    </w:p>
    <w:tbl>
      <w:tblPr>
        <w:tblStyle w:val="TableGrid"/>
        <w:tblW w:w="15298" w:type="dxa"/>
        <w:tblInd w:w="-626" w:type="dxa"/>
        <w:tblLook w:val="04A0" w:firstRow="1" w:lastRow="0" w:firstColumn="1" w:lastColumn="0" w:noHBand="0" w:noVBand="1"/>
      </w:tblPr>
      <w:tblGrid>
        <w:gridCol w:w="2490"/>
        <w:gridCol w:w="2432"/>
        <w:gridCol w:w="2584"/>
        <w:gridCol w:w="2584"/>
        <w:gridCol w:w="2629"/>
        <w:gridCol w:w="2579"/>
      </w:tblGrid>
      <w:tr w:rsidR="008E23B9" w14:paraId="6A361418" w14:textId="77777777" w:rsidTr="005A7279">
        <w:trPr>
          <w:trHeight w:val="977"/>
        </w:trPr>
        <w:tc>
          <w:tcPr>
            <w:tcW w:w="15298" w:type="dxa"/>
            <w:gridSpan w:val="6"/>
          </w:tcPr>
          <w:p w14:paraId="59FCB73A" w14:textId="77777777" w:rsidR="008E23B9" w:rsidRDefault="008E23B9" w:rsidP="003F7BB5">
            <w:pPr>
              <w:rPr>
                <w:rFonts w:ascii="Comic Sans MS" w:hAnsi="Comic Sans MS"/>
              </w:rPr>
            </w:pPr>
            <w:r>
              <w:rPr>
                <w:rFonts w:ascii="Comic Sans MS" w:hAnsi="Comic Sans MS"/>
              </w:rPr>
              <w:t xml:space="preserve">Science </w:t>
            </w:r>
          </w:p>
          <w:p w14:paraId="4F0E1485" w14:textId="7F9B3257" w:rsidR="008E23B9" w:rsidRDefault="008E23B9" w:rsidP="003F7BB5">
            <w:pPr>
              <w:rPr>
                <w:rFonts w:ascii="Comic Sans MS" w:hAnsi="Comic Sans MS"/>
              </w:rPr>
            </w:pPr>
            <w:r>
              <w:rPr>
                <w:rFonts w:ascii="Comic Sans MS" w:hAnsi="Comic Sans MS"/>
              </w:rPr>
              <w:t xml:space="preserve">Year 1 and 2 </w:t>
            </w:r>
          </w:p>
        </w:tc>
      </w:tr>
      <w:tr w:rsidR="008E23B9" w14:paraId="4E9D1E89" w14:textId="77777777" w:rsidTr="00156F4D">
        <w:trPr>
          <w:trHeight w:val="904"/>
        </w:trPr>
        <w:tc>
          <w:tcPr>
            <w:tcW w:w="2490" w:type="dxa"/>
            <w:shd w:val="clear" w:color="auto" w:fill="B4C6E7" w:themeFill="accent1" w:themeFillTint="66"/>
          </w:tcPr>
          <w:p w14:paraId="37ADDE7F" w14:textId="77777777" w:rsidR="008E23B9" w:rsidRDefault="008E23B9" w:rsidP="003F7BB5">
            <w:pPr>
              <w:rPr>
                <w:rFonts w:ascii="Comic Sans MS" w:hAnsi="Comic Sans MS"/>
              </w:rPr>
            </w:pPr>
            <w:r>
              <w:rPr>
                <w:rFonts w:ascii="Comic Sans MS" w:hAnsi="Comic Sans MS"/>
              </w:rPr>
              <w:t>Autumn 1</w:t>
            </w:r>
          </w:p>
        </w:tc>
        <w:tc>
          <w:tcPr>
            <w:tcW w:w="2432" w:type="dxa"/>
            <w:shd w:val="clear" w:color="auto" w:fill="B4C6E7" w:themeFill="accent1" w:themeFillTint="66"/>
          </w:tcPr>
          <w:p w14:paraId="243D78B1" w14:textId="77777777" w:rsidR="008E23B9" w:rsidRDefault="008E23B9" w:rsidP="003F7BB5">
            <w:pPr>
              <w:rPr>
                <w:rFonts w:ascii="Comic Sans MS" w:hAnsi="Comic Sans MS"/>
              </w:rPr>
            </w:pPr>
            <w:r>
              <w:rPr>
                <w:rFonts w:ascii="Comic Sans MS" w:hAnsi="Comic Sans MS"/>
              </w:rPr>
              <w:t>Autumn 2</w:t>
            </w:r>
          </w:p>
        </w:tc>
        <w:tc>
          <w:tcPr>
            <w:tcW w:w="2584" w:type="dxa"/>
            <w:shd w:val="clear" w:color="auto" w:fill="B4C6E7" w:themeFill="accent1" w:themeFillTint="66"/>
          </w:tcPr>
          <w:p w14:paraId="654BEDDF" w14:textId="77777777" w:rsidR="008E23B9" w:rsidRDefault="008E23B9" w:rsidP="003F7BB5">
            <w:pPr>
              <w:rPr>
                <w:rFonts w:ascii="Comic Sans MS" w:hAnsi="Comic Sans MS"/>
              </w:rPr>
            </w:pPr>
            <w:r>
              <w:rPr>
                <w:rFonts w:ascii="Comic Sans MS" w:hAnsi="Comic Sans MS"/>
              </w:rPr>
              <w:t>Spring 1</w:t>
            </w:r>
          </w:p>
        </w:tc>
        <w:tc>
          <w:tcPr>
            <w:tcW w:w="2584" w:type="dxa"/>
            <w:shd w:val="clear" w:color="auto" w:fill="B4C6E7" w:themeFill="accent1" w:themeFillTint="66"/>
          </w:tcPr>
          <w:p w14:paraId="2CF18078" w14:textId="77777777" w:rsidR="008E23B9" w:rsidRDefault="008E23B9" w:rsidP="003F7BB5">
            <w:pPr>
              <w:rPr>
                <w:rFonts w:ascii="Comic Sans MS" w:hAnsi="Comic Sans MS"/>
              </w:rPr>
            </w:pPr>
            <w:r>
              <w:rPr>
                <w:rFonts w:ascii="Comic Sans MS" w:hAnsi="Comic Sans MS"/>
              </w:rPr>
              <w:t>Spring 2</w:t>
            </w:r>
          </w:p>
        </w:tc>
        <w:tc>
          <w:tcPr>
            <w:tcW w:w="2629" w:type="dxa"/>
            <w:shd w:val="clear" w:color="auto" w:fill="B4C6E7" w:themeFill="accent1" w:themeFillTint="66"/>
          </w:tcPr>
          <w:p w14:paraId="47DA4A1E" w14:textId="77777777" w:rsidR="008E23B9" w:rsidRDefault="008E23B9" w:rsidP="003F7BB5">
            <w:pPr>
              <w:rPr>
                <w:rFonts w:ascii="Comic Sans MS" w:hAnsi="Comic Sans MS"/>
              </w:rPr>
            </w:pPr>
            <w:r>
              <w:rPr>
                <w:rFonts w:ascii="Comic Sans MS" w:hAnsi="Comic Sans MS"/>
              </w:rPr>
              <w:t>Summer 1</w:t>
            </w:r>
          </w:p>
        </w:tc>
        <w:tc>
          <w:tcPr>
            <w:tcW w:w="2579" w:type="dxa"/>
            <w:shd w:val="clear" w:color="auto" w:fill="B4C6E7" w:themeFill="accent1" w:themeFillTint="66"/>
          </w:tcPr>
          <w:p w14:paraId="1C5A4887" w14:textId="77777777" w:rsidR="008E23B9" w:rsidRDefault="008E23B9" w:rsidP="003F7BB5">
            <w:pPr>
              <w:rPr>
                <w:rFonts w:ascii="Comic Sans MS" w:hAnsi="Comic Sans MS"/>
              </w:rPr>
            </w:pPr>
            <w:r>
              <w:rPr>
                <w:rFonts w:ascii="Comic Sans MS" w:hAnsi="Comic Sans MS"/>
              </w:rPr>
              <w:t>Summer 2</w:t>
            </w:r>
          </w:p>
        </w:tc>
      </w:tr>
      <w:tr w:rsidR="0010409C" w:rsidRPr="008C3A8A" w14:paraId="2FAF46B5" w14:textId="77777777" w:rsidTr="005A7279">
        <w:trPr>
          <w:trHeight w:val="6721"/>
        </w:trPr>
        <w:tc>
          <w:tcPr>
            <w:tcW w:w="2490" w:type="dxa"/>
          </w:tcPr>
          <w:p w14:paraId="2F06699C" w14:textId="77777777" w:rsidR="0010409C" w:rsidRPr="008C3A8A" w:rsidRDefault="0010409C" w:rsidP="0010409C">
            <w:pPr>
              <w:rPr>
                <w:rFonts w:ascii="Comic Sans MS" w:hAnsi="Comic Sans MS"/>
                <w:sz w:val="20"/>
                <w:szCs w:val="20"/>
              </w:rPr>
            </w:pPr>
            <w:r w:rsidRPr="008C3A8A">
              <w:rPr>
                <w:rFonts w:ascii="Comic Sans MS" w:hAnsi="Comic Sans MS"/>
                <w:sz w:val="20"/>
                <w:szCs w:val="20"/>
              </w:rPr>
              <w:t>Everyday Materials</w:t>
            </w:r>
          </w:p>
          <w:p w14:paraId="240E48CF" w14:textId="77777777" w:rsidR="0010409C" w:rsidRPr="008C3A8A" w:rsidRDefault="0010409C" w:rsidP="0010409C">
            <w:pPr>
              <w:rPr>
                <w:rFonts w:ascii="Comic Sans MS" w:hAnsi="Comic Sans MS"/>
                <w:sz w:val="20"/>
                <w:szCs w:val="20"/>
              </w:rPr>
            </w:pPr>
          </w:p>
          <w:p w14:paraId="530BFD72" w14:textId="77777777" w:rsidR="0010409C" w:rsidRPr="008C3A8A" w:rsidRDefault="0010409C" w:rsidP="0010409C">
            <w:pPr>
              <w:rPr>
                <w:rFonts w:ascii="Comic Sans MS" w:hAnsi="Comic Sans MS"/>
                <w:sz w:val="20"/>
                <w:szCs w:val="20"/>
              </w:rPr>
            </w:pPr>
            <w:r w:rsidRPr="008C3A8A">
              <w:rPr>
                <w:rFonts w:ascii="Comic Sans MS" w:hAnsi="Comic Sans MS"/>
                <w:sz w:val="20"/>
                <w:szCs w:val="20"/>
              </w:rPr>
              <w:t>Children will match an object to its original material, they will name the object and the material (wood,</w:t>
            </w:r>
          </w:p>
          <w:p w14:paraId="0E06ECDD" w14:textId="77777777" w:rsidR="0010409C" w:rsidRPr="008C3A8A" w:rsidRDefault="0010409C" w:rsidP="0010409C">
            <w:pPr>
              <w:rPr>
                <w:rFonts w:ascii="Comic Sans MS" w:hAnsi="Comic Sans MS"/>
                <w:sz w:val="20"/>
                <w:szCs w:val="20"/>
              </w:rPr>
            </w:pPr>
            <w:r w:rsidRPr="008C3A8A">
              <w:rPr>
                <w:rFonts w:ascii="Comic Sans MS" w:hAnsi="Comic Sans MS"/>
                <w:sz w:val="20"/>
                <w:szCs w:val="20"/>
              </w:rPr>
              <w:t>glass, metal, plastic) Children will distinguish the di</w:t>
            </w:r>
            <w:r w:rsidRPr="008C3A8A">
              <w:rPr>
                <w:rFonts w:ascii="Times New Roman" w:hAnsi="Times New Roman" w:cs="Times New Roman"/>
                <w:sz w:val="20"/>
                <w:szCs w:val="20"/>
              </w:rPr>
              <w:t>ﬀ</w:t>
            </w:r>
            <w:r w:rsidRPr="008C3A8A">
              <w:rPr>
                <w:rFonts w:ascii="Comic Sans MS" w:hAnsi="Comic Sans MS"/>
                <w:sz w:val="20"/>
                <w:szCs w:val="20"/>
              </w:rPr>
              <w:t>erent between an object and what it is made from.</w:t>
            </w:r>
          </w:p>
          <w:p w14:paraId="3AB983B9" w14:textId="77777777" w:rsidR="0010409C" w:rsidRPr="008C3A8A" w:rsidRDefault="0010409C" w:rsidP="0010409C">
            <w:pPr>
              <w:rPr>
                <w:rFonts w:ascii="Comic Sans MS" w:hAnsi="Comic Sans MS"/>
                <w:sz w:val="20"/>
                <w:szCs w:val="20"/>
              </w:rPr>
            </w:pPr>
            <w:r w:rsidRPr="008C3A8A">
              <w:rPr>
                <w:rFonts w:ascii="Comic Sans MS" w:hAnsi="Comic Sans MS"/>
                <w:sz w:val="20"/>
                <w:szCs w:val="20"/>
              </w:rPr>
              <w:t>Children will learn how to group and sort objects made from wood, glass,</w:t>
            </w:r>
          </w:p>
          <w:p w14:paraId="79FF14D7" w14:textId="77777777" w:rsidR="0010409C" w:rsidRPr="008C3A8A" w:rsidRDefault="0010409C" w:rsidP="0010409C">
            <w:pPr>
              <w:rPr>
                <w:rFonts w:ascii="Comic Sans MS" w:hAnsi="Comic Sans MS"/>
                <w:sz w:val="20"/>
                <w:szCs w:val="20"/>
              </w:rPr>
            </w:pPr>
            <w:r w:rsidRPr="008C3A8A">
              <w:rPr>
                <w:rFonts w:ascii="Comic Sans MS" w:hAnsi="Comic Sans MS"/>
                <w:sz w:val="20"/>
                <w:szCs w:val="20"/>
              </w:rPr>
              <w:t>metal, plastic based on their properties</w:t>
            </w:r>
          </w:p>
          <w:p w14:paraId="5777711F" w14:textId="49CF64A1" w:rsidR="0010409C" w:rsidRPr="008C3A8A" w:rsidRDefault="0010409C" w:rsidP="0010409C">
            <w:pPr>
              <w:rPr>
                <w:rFonts w:ascii="Comic Sans MS" w:hAnsi="Comic Sans MS"/>
                <w:sz w:val="20"/>
                <w:szCs w:val="20"/>
              </w:rPr>
            </w:pPr>
            <w:r w:rsidRPr="008C3A8A">
              <w:rPr>
                <w:rFonts w:ascii="Comic Sans MS" w:hAnsi="Comic Sans MS"/>
                <w:sz w:val="20"/>
                <w:szCs w:val="20"/>
              </w:rPr>
              <w:t>(strong, weak, heavy, light, translucent).</w:t>
            </w:r>
          </w:p>
        </w:tc>
        <w:tc>
          <w:tcPr>
            <w:tcW w:w="2432" w:type="dxa"/>
          </w:tcPr>
          <w:p w14:paraId="6BA872A8" w14:textId="77777777" w:rsidR="0010409C" w:rsidRDefault="0010409C" w:rsidP="0010409C">
            <w:pPr>
              <w:rPr>
                <w:rFonts w:ascii="Comic Sans MS" w:hAnsi="Comic Sans MS"/>
                <w:sz w:val="20"/>
                <w:szCs w:val="20"/>
              </w:rPr>
            </w:pPr>
            <w:r>
              <w:rPr>
                <w:rFonts w:ascii="Comic Sans MS" w:hAnsi="Comic Sans MS"/>
                <w:sz w:val="20"/>
                <w:szCs w:val="20"/>
              </w:rPr>
              <w:t xml:space="preserve">Everyday Materials </w:t>
            </w:r>
          </w:p>
          <w:p w14:paraId="38438BD8" w14:textId="77777777" w:rsidR="0010409C" w:rsidRDefault="0010409C" w:rsidP="0010409C">
            <w:pPr>
              <w:rPr>
                <w:rFonts w:ascii="Comic Sans MS" w:hAnsi="Comic Sans MS"/>
                <w:sz w:val="20"/>
                <w:szCs w:val="20"/>
              </w:rPr>
            </w:pPr>
          </w:p>
          <w:p w14:paraId="1258BE34" w14:textId="77777777" w:rsidR="0010409C" w:rsidRPr="003D2ACA" w:rsidRDefault="0010409C" w:rsidP="0010409C">
            <w:pPr>
              <w:rPr>
                <w:rFonts w:ascii="Comic Sans MS" w:hAnsi="Comic Sans MS"/>
                <w:sz w:val="20"/>
                <w:szCs w:val="20"/>
              </w:rPr>
            </w:pPr>
            <w:r w:rsidRPr="003D2ACA">
              <w:rPr>
                <w:rFonts w:ascii="Comic Sans MS" w:hAnsi="Comic Sans MS"/>
                <w:sz w:val="20"/>
                <w:szCs w:val="20"/>
              </w:rPr>
              <w:t>Children will learn to identify and compare the suitability of a variety of everyday materials (wood,</w:t>
            </w:r>
          </w:p>
          <w:p w14:paraId="71859778" w14:textId="77777777" w:rsidR="0010409C" w:rsidRPr="003D2ACA" w:rsidRDefault="0010409C" w:rsidP="0010409C">
            <w:pPr>
              <w:rPr>
                <w:rFonts w:ascii="Comic Sans MS" w:hAnsi="Comic Sans MS"/>
                <w:sz w:val="20"/>
                <w:szCs w:val="20"/>
              </w:rPr>
            </w:pPr>
            <w:r w:rsidRPr="003D2ACA">
              <w:rPr>
                <w:rFonts w:ascii="Comic Sans MS" w:hAnsi="Comic Sans MS"/>
                <w:sz w:val="20"/>
                <w:szCs w:val="20"/>
              </w:rPr>
              <w:t>metal, plastic, glass,</w:t>
            </w:r>
          </w:p>
          <w:p w14:paraId="4CEBB711" w14:textId="2D10DAD8" w:rsidR="0010409C" w:rsidRPr="008C3A8A" w:rsidRDefault="0010409C" w:rsidP="0010409C">
            <w:pPr>
              <w:rPr>
                <w:rFonts w:ascii="Comic Sans MS" w:hAnsi="Comic Sans MS"/>
                <w:sz w:val="20"/>
                <w:szCs w:val="20"/>
              </w:rPr>
            </w:pPr>
            <w:r w:rsidRPr="003D2ACA">
              <w:rPr>
                <w:rFonts w:ascii="Comic Sans MS" w:hAnsi="Comic Sans MS"/>
                <w:sz w:val="20"/>
                <w:szCs w:val="20"/>
              </w:rPr>
              <w:t>brick, rock, paper and cardboard). They will also identify the materials for a specific purpose.</w:t>
            </w:r>
          </w:p>
        </w:tc>
        <w:tc>
          <w:tcPr>
            <w:tcW w:w="2584" w:type="dxa"/>
          </w:tcPr>
          <w:p w14:paraId="2F7504BF" w14:textId="77777777" w:rsidR="0010409C" w:rsidRPr="003D2ACA" w:rsidRDefault="0010409C" w:rsidP="0010409C">
            <w:pPr>
              <w:rPr>
                <w:rFonts w:ascii="Comic Sans MS" w:hAnsi="Comic Sans MS"/>
                <w:sz w:val="18"/>
                <w:szCs w:val="18"/>
              </w:rPr>
            </w:pPr>
            <w:r w:rsidRPr="003D2ACA">
              <w:rPr>
                <w:rFonts w:ascii="Comic Sans MS" w:hAnsi="Comic Sans MS"/>
                <w:sz w:val="18"/>
                <w:szCs w:val="18"/>
              </w:rPr>
              <w:t xml:space="preserve">Living things and their habitats </w:t>
            </w:r>
          </w:p>
          <w:p w14:paraId="3743E595" w14:textId="77777777" w:rsidR="0010409C" w:rsidRPr="003D2ACA" w:rsidRDefault="0010409C" w:rsidP="0010409C">
            <w:pPr>
              <w:rPr>
                <w:rFonts w:ascii="Comic Sans MS" w:hAnsi="Comic Sans MS"/>
                <w:sz w:val="18"/>
                <w:szCs w:val="18"/>
              </w:rPr>
            </w:pPr>
          </w:p>
          <w:p w14:paraId="42CB68EF" w14:textId="77777777" w:rsidR="0010409C" w:rsidRPr="003D2ACA" w:rsidRDefault="0010409C" w:rsidP="0010409C">
            <w:pPr>
              <w:rPr>
                <w:rFonts w:ascii="Comic Sans MS" w:hAnsi="Comic Sans MS"/>
                <w:sz w:val="18"/>
                <w:szCs w:val="18"/>
              </w:rPr>
            </w:pPr>
            <w:r w:rsidRPr="003D2ACA">
              <w:rPr>
                <w:rFonts w:ascii="Comic Sans MS" w:hAnsi="Comic Sans MS"/>
                <w:sz w:val="18"/>
                <w:szCs w:val="18"/>
              </w:rPr>
              <w:t>Children will learn the features of things that are living, dead and things that have never been alive. Children will identify that most living things live in habitats that they are suited. Children will learn to describe why an animal/plant is suited to its</w:t>
            </w:r>
          </w:p>
          <w:p w14:paraId="10857092" w14:textId="77777777" w:rsidR="0010409C" w:rsidRPr="003D2ACA" w:rsidRDefault="0010409C" w:rsidP="0010409C">
            <w:pPr>
              <w:rPr>
                <w:rFonts w:ascii="Comic Sans MS" w:hAnsi="Comic Sans MS"/>
                <w:sz w:val="18"/>
                <w:szCs w:val="18"/>
              </w:rPr>
            </w:pPr>
            <w:r w:rsidRPr="003D2ACA">
              <w:rPr>
                <w:rFonts w:ascii="Comic Sans MS" w:hAnsi="Comic Sans MS"/>
                <w:sz w:val="18"/>
                <w:szCs w:val="18"/>
              </w:rPr>
              <w:t>habitat.</w:t>
            </w:r>
          </w:p>
          <w:p w14:paraId="13E5902B" w14:textId="6A3C390C" w:rsidR="0010409C" w:rsidRPr="008C3A8A" w:rsidRDefault="0010409C" w:rsidP="0010409C">
            <w:pPr>
              <w:rPr>
                <w:rFonts w:ascii="Comic Sans MS" w:hAnsi="Comic Sans MS"/>
                <w:sz w:val="20"/>
                <w:szCs w:val="20"/>
              </w:rPr>
            </w:pPr>
            <w:r w:rsidRPr="003D2ACA">
              <w:rPr>
                <w:rFonts w:ascii="Comic Sans MS" w:hAnsi="Comic Sans MS"/>
                <w:sz w:val="18"/>
                <w:szCs w:val="18"/>
              </w:rPr>
              <w:t>Children will begin to learn about plants in the Spring ahead of the Plant topic in cycle 2 Summer. This will allow th</w:t>
            </w:r>
            <w:r>
              <w:rPr>
                <w:rFonts w:ascii="Comic Sans MS" w:hAnsi="Comic Sans MS"/>
                <w:sz w:val="18"/>
                <w:szCs w:val="18"/>
              </w:rPr>
              <w:t>e</w:t>
            </w:r>
            <w:r w:rsidRPr="003D2ACA">
              <w:rPr>
                <w:rFonts w:ascii="Comic Sans MS" w:hAnsi="Comic Sans MS"/>
                <w:sz w:val="18"/>
                <w:szCs w:val="18"/>
              </w:rPr>
              <w:t xml:space="preserve"> children to revisit their knowledge and compare the difference of plants in Spring and Summer.</w:t>
            </w:r>
          </w:p>
        </w:tc>
        <w:tc>
          <w:tcPr>
            <w:tcW w:w="2584" w:type="dxa"/>
          </w:tcPr>
          <w:p w14:paraId="110AD209" w14:textId="77777777" w:rsidR="0010409C" w:rsidRDefault="0010409C" w:rsidP="0010409C">
            <w:pPr>
              <w:rPr>
                <w:rFonts w:ascii="Comic Sans MS" w:hAnsi="Comic Sans MS"/>
                <w:sz w:val="20"/>
                <w:szCs w:val="20"/>
              </w:rPr>
            </w:pPr>
            <w:r>
              <w:rPr>
                <w:rFonts w:ascii="Comic Sans MS" w:hAnsi="Comic Sans MS"/>
                <w:sz w:val="20"/>
                <w:szCs w:val="20"/>
              </w:rPr>
              <w:t xml:space="preserve">Living things and their habitats </w:t>
            </w:r>
          </w:p>
          <w:p w14:paraId="67286D26" w14:textId="77777777" w:rsidR="0010409C" w:rsidRDefault="0010409C" w:rsidP="0010409C">
            <w:pPr>
              <w:rPr>
                <w:rFonts w:ascii="Comic Sans MS" w:hAnsi="Comic Sans MS"/>
                <w:sz w:val="20"/>
                <w:szCs w:val="20"/>
              </w:rPr>
            </w:pPr>
          </w:p>
          <w:p w14:paraId="14F02865" w14:textId="77777777" w:rsidR="0010409C" w:rsidRPr="00593400" w:rsidRDefault="0010409C" w:rsidP="0010409C">
            <w:pPr>
              <w:rPr>
                <w:rFonts w:ascii="Comic Sans MS" w:hAnsi="Comic Sans MS"/>
                <w:sz w:val="20"/>
                <w:szCs w:val="20"/>
              </w:rPr>
            </w:pPr>
            <w:r w:rsidRPr="00593400">
              <w:rPr>
                <w:rFonts w:ascii="Comic Sans MS" w:hAnsi="Comic Sans MS"/>
                <w:sz w:val="20"/>
                <w:szCs w:val="20"/>
              </w:rPr>
              <w:t>Children will match common animals and plants to their</w:t>
            </w:r>
          </w:p>
          <w:p w14:paraId="5C4A5925" w14:textId="77777777" w:rsidR="0010409C" w:rsidRDefault="0010409C" w:rsidP="0010409C">
            <w:pPr>
              <w:rPr>
                <w:rFonts w:ascii="Comic Sans MS" w:hAnsi="Comic Sans MS"/>
                <w:sz w:val="20"/>
                <w:szCs w:val="20"/>
              </w:rPr>
            </w:pPr>
            <w:r w:rsidRPr="00593400">
              <w:rPr>
                <w:rFonts w:ascii="Comic Sans MS" w:hAnsi="Comic Sans MS"/>
                <w:sz w:val="20"/>
                <w:szCs w:val="20"/>
              </w:rPr>
              <w:t>habitats. Children will learn why a habitat is suitable for a particular animal.</w:t>
            </w:r>
          </w:p>
          <w:p w14:paraId="4F93B14F" w14:textId="2B4AD1F6" w:rsidR="0010409C" w:rsidRPr="008C3A8A" w:rsidRDefault="0010409C" w:rsidP="0010409C">
            <w:pPr>
              <w:rPr>
                <w:rFonts w:ascii="Comic Sans MS" w:hAnsi="Comic Sans MS"/>
                <w:sz w:val="20"/>
                <w:szCs w:val="20"/>
              </w:rPr>
            </w:pPr>
            <w:r w:rsidRPr="00593400">
              <w:rPr>
                <w:rFonts w:ascii="Comic Sans MS" w:hAnsi="Comic Sans MS"/>
                <w:sz w:val="20"/>
                <w:szCs w:val="20"/>
              </w:rPr>
              <w:t>Children will begin to learn about plants in the Spring ahead of the Plant topic in cycle 2 Summer. This will allow th</w:t>
            </w:r>
            <w:r>
              <w:rPr>
                <w:rFonts w:ascii="Comic Sans MS" w:hAnsi="Comic Sans MS"/>
                <w:sz w:val="20"/>
                <w:szCs w:val="20"/>
              </w:rPr>
              <w:t>e</w:t>
            </w:r>
            <w:r w:rsidRPr="00593400">
              <w:rPr>
                <w:rFonts w:ascii="Comic Sans MS" w:hAnsi="Comic Sans MS"/>
                <w:sz w:val="20"/>
                <w:szCs w:val="20"/>
              </w:rPr>
              <w:t xml:space="preserve"> children to revisit their knowledge and compare the difference of plants in Spring and Summer.</w:t>
            </w:r>
          </w:p>
        </w:tc>
        <w:tc>
          <w:tcPr>
            <w:tcW w:w="2629" w:type="dxa"/>
          </w:tcPr>
          <w:p w14:paraId="2EA5EBD9" w14:textId="7FF4B4E6" w:rsidR="0010409C" w:rsidRDefault="0010409C" w:rsidP="0010409C">
            <w:pPr>
              <w:rPr>
                <w:rFonts w:ascii="Comic Sans MS" w:hAnsi="Comic Sans MS"/>
                <w:sz w:val="20"/>
                <w:szCs w:val="20"/>
              </w:rPr>
            </w:pPr>
            <w:r w:rsidRPr="00FE1DE8">
              <w:rPr>
                <w:rFonts w:ascii="Comic Sans MS" w:hAnsi="Comic Sans MS"/>
                <w:sz w:val="20"/>
                <w:szCs w:val="20"/>
              </w:rPr>
              <w:t>Seasonal</w:t>
            </w:r>
            <w:r>
              <w:rPr>
                <w:rFonts w:ascii="Comic Sans MS" w:hAnsi="Comic Sans MS"/>
                <w:sz w:val="20"/>
                <w:szCs w:val="20"/>
              </w:rPr>
              <w:t xml:space="preserve"> change</w:t>
            </w:r>
          </w:p>
          <w:p w14:paraId="2E55AD0A" w14:textId="77777777" w:rsidR="0010409C" w:rsidRDefault="0010409C" w:rsidP="0010409C">
            <w:pPr>
              <w:rPr>
                <w:rFonts w:ascii="Comic Sans MS" w:hAnsi="Comic Sans MS"/>
                <w:sz w:val="20"/>
                <w:szCs w:val="20"/>
              </w:rPr>
            </w:pPr>
          </w:p>
          <w:p w14:paraId="27DC1DDE" w14:textId="67FC9B97" w:rsidR="0010409C" w:rsidRPr="00FE1DE8" w:rsidRDefault="0010409C" w:rsidP="0010409C">
            <w:pPr>
              <w:rPr>
                <w:rFonts w:ascii="Comic Sans MS" w:hAnsi="Comic Sans MS"/>
                <w:sz w:val="20"/>
                <w:szCs w:val="20"/>
              </w:rPr>
            </w:pPr>
            <w:r w:rsidRPr="00FE1DE8">
              <w:rPr>
                <w:rFonts w:ascii="Comic Sans MS" w:hAnsi="Comic Sans MS"/>
                <w:sz w:val="20"/>
                <w:szCs w:val="20"/>
              </w:rPr>
              <w:t>Describe the weather in Spring</w:t>
            </w:r>
            <w:r w:rsidR="008147D7">
              <w:rPr>
                <w:rFonts w:ascii="Comic Sans MS" w:hAnsi="Comic Sans MS"/>
                <w:sz w:val="20"/>
                <w:szCs w:val="20"/>
              </w:rPr>
              <w:t xml:space="preserve"> and Summer</w:t>
            </w:r>
            <w:r w:rsidRPr="00FE1DE8">
              <w:rPr>
                <w:rFonts w:ascii="Comic Sans MS" w:hAnsi="Comic Sans MS"/>
                <w:sz w:val="20"/>
                <w:szCs w:val="20"/>
              </w:rPr>
              <w:t xml:space="preserve"> and compare the differences of the weather in the</w:t>
            </w:r>
          </w:p>
          <w:p w14:paraId="4272A132" w14:textId="77777777" w:rsidR="0010409C" w:rsidRPr="00FE1DE8" w:rsidRDefault="0010409C" w:rsidP="0010409C">
            <w:pPr>
              <w:rPr>
                <w:rFonts w:ascii="Comic Sans MS" w:hAnsi="Comic Sans MS"/>
                <w:sz w:val="20"/>
                <w:szCs w:val="20"/>
              </w:rPr>
            </w:pPr>
            <w:r w:rsidRPr="00FE1DE8">
              <w:rPr>
                <w:rFonts w:ascii="Comic Sans MS" w:hAnsi="Comic Sans MS"/>
                <w:sz w:val="20"/>
                <w:szCs w:val="20"/>
              </w:rPr>
              <w:t>seasons. Children will learn the key features of each season</w:t>
            </w:r>
          </w:p>
          <w:p w14:paraId="7C02582C" w14:textId="7462046C" w:rsidR="0010409C" w:rsidRPr="008C3A8A" w:rsidRDefault="0010409C" w:rsidP="0010409C">
            <w:pPr>
              <w:rPr>
                <w:rFonts w:ascii="Comic Sans MS" w:hAnsi="Comic Sans MS"/>
                <w:sz w:val="20"/>
                <w:szCs w:val="20"/>
              </w:rPr>
            </w:pPr>
            <w:r w:rsidRPr="00FE1DE8">
              <w:rPr>
                <w:rFonts w:ascii="Comic Sans MS" w:hAnsi="Comic Sans MS"/>
                <w:sz w:val="20"/>
                <w:szCs w:val="20"/>
              </w:rPr>
              <w:t>(winter is cold, summer usually</w:t>
            </w:r>
            <w:r w:rsidR="000048CE">
              <w:rPr>
                <w:rFonts w:ascii="Comic Sans MS" w:hAnsi="Comic Sans MS"/>
                <w:sz w:val="20"/>
                <w:szCs w:val="20"/>
              </w:rPr>
              <w:t xml:space="preserve"> </w:t>
            </w:r>
            <w:r w:rsidRPr="00FE1DE8">
              <w:rPr>
                <w:rFonts w:ascii="Comic Sans MS" w:hAnsi="Comic Sans MS"/>
                <w:sz w:val="20"/>
                <w:szCs w:val="20"/>
              </w:rPr>
              <w:t>warmer, spring when things grow, autumn when the leaves fall off the trees).</w:t>
            </w:r>
          </w:p>
        </w:tc>
        <w:tc>
          <w:tcPr>
            <w:tcW w:w="2579" w:type="dxa"/>
          </w:tcPr>
          <w:p w14:paraId="0203C241" w14:textId="77777777" w:rsidR="0010409C" w:rsidRDefault="0010409C" w:rsidP="0010409C">
            <w:pPr>
              <w:rPr>
                <w:rFonts w:ascii="Comic Sans MS" w:hAnsi="Comic Sans MS"/>
                <w:sz w:val="20"/>
                <w:szCs w:val="20"/>
              </w:rPr>
            </w:pPr>
            <w:r>
              <w:rPr>
                <w:rFonts w:ascii="Comic Sans MS" w:hAnsi="Comic Sans MS"/>
                <w:sz w:val="20"/>
                <w:szCs w:val="20"/>
              </w:rPr>
              <w:t xml:space="preserve">Animals including humans </w:t>
            </w:r>
          </w:p>
          <w:p w14:paraId="653FF6C7" w14:textId="77777777" w:rsidR="0010409C" w:rsidRDefault="0010409C" w:rsidP="0010409C">
            <w:pPr>
              <w:rPr>
                <w:rFonts w:ascii="Comic Sans MS" w:hAnsi="Comic Sans MS"/>
                <w:sz w:val="20"/>
                <w:szCs w:val="20"/>
              </w:rPr>
            </w:pPr>
          </w:p>
          <w:p w14:paraId="61EB0EDA" w14:textId="77777777" w:rsidR="0010409C" w:rsidRPr="00713A67" w:rsidRDefault="0010409C" w:rsidP="0010409C">
            <w:pPr>
              <w:rPr>
                <w:rFonts w:ascii="Comic Sans MS" w:hAnsi="Comic Sans MS"/>
                <w:sz w:val="20"/>
                <w:szCs w:val="20"/>
              </w:rPr>
            </w:pPr>
            <w:r w:rsidRPr="00713A67">
              <w:rPr>
                <w:rFonts w:ascii="Comic Sans MS" w:hAnsi="Comic Sans MS"/>
                <w:sz w:val="20"/>
                <w:szCs w:val="20"/>
              </w:rPr>
              <w:t>Children will learn the basic needs for animals for survival</w:t>
            </w:r>
          </w:p>
          <w:p w14:paraId="11A5BAE2" w14:textId="77777777" w:rsidR="0010409C" w:rsidRPr="00713A67" w:rsidRDefault="0010409C" w:rsidP="0010409C">
            <w:pPr>
              <w:rPr>
                <w:rFonts w:ascii="Comic Sans MS" w:hAnsi="Comic Sans MS"/>
                <w:sz w:val="20"/>
                <w:szCs w:val="20"/>
              </w:rPr>
            </w:pPr>
            <w:r w:rsidRPr="00713A67">
              <w:rPr>
                <w:rFonts w:ascii="Comic Sans MS" w:hAnsi="Comic Sans MS"/>
                <w:sz w:val="20"/>
                <w:szCs w:val="20"/>
              </w:rPr>
              <w:t>(water, food, air) Children will learn the importance for humans of exercise,</w:t>
            </w:r>
          </w:p>
          <w:p w14:paraId="1DFF22FB" w14:textId="77777777" w:rsidR="0010409C" w:rsidRDefault="0010409C" w:rsidP="0010409C">
            <w:pPr>
              <w:rPr>
                <w:rFonts w:ascii="Comic Sans MS" w:hAnsi="Comic Sans MS"/>
                <w:sz w:val="20"/>
                <w:szCs w:val="20"/>
              </w:rPr>
            </w:pPr>
            <w:r w:rsidRPr="00713A67">
              <w:rPr>
                <w:rFonts w:ascii="Comic Sans MS" w:hAnsi="Comic Sans MS"/>
                <w:sz w:val="20"/>
                <w:szCs w:val="20"/>
              </w:rPr>
              <w:t>eating, and hygiene. Children will learn the basic food groups. They will learn to take a pulse before and after exercise.</w:t>
            </w:r>
          </w:p>
          <w:p w14:paraId="4A5B67F0" w14:textId="66A278DE" w:rsidR="0010409C" w:rsidRPr="008C3A8A" w:rsidRDefault="0010409C" w:rsidP="0010409C">
            <w:pPr>
              <w:rPr>
                <w:rFonts w:ascii="Comic Sans MS" w:hAnsi="Comic Sans MS"/>
                <w:sz w:val="20"/>
                <w:szCs w:val="20"/>
              </w:rPr>
            </w:pPr>
          </w:p>
        </w:tc>
      </w:tr>
    </w:tbl>
    <w:tbl>
      <w:tblPr>
        <w:tblStyle w:val="TableGrid"/>
        <w:tblpPr w:leftFromText="180" w:rightFromText="180" w:vertAnchor="text" w:tblpX="-856" w:tblpY="30"/>
        <w:tblW w:w="15549" w:type="dxa"/>
        <w:tblLook w:val="04A0" w:firstRow="1" w:lastRow="0" w:firstColumn="1" w:lastColumn="0" w:noHBand="0" w:noVBand="1"/>
      </w:tblPr>
      <w:tblGrid>
        <w:gridCol w:w="2689"/>
        <w:gridCol w:w="2437"/>
        <w:gridCol w:w="2925"/>
        <w:gridCol w:w="2487"/>
        <w:gridCol w:w="2530"/>
        <w:gridCol w:w="2481"/>
      </w:tblGrid>
      <w:tr w:rsidR="005A7279" w14:paraId="7974A7C1" w14:textId="77777777" w:rsidTr="005A7279">
        <w:trPr>
          <w:trHeight w:val="981"/>
        </w:trPr>
        <w:tc>
          <w:tcPr>
            <w:tcW w:w="15549" w:type="dxa"/>
            <w:gridSpan w:val="6"/>
          </w:tcPr>
          <w:p w14:paraId="363D7BC4" w14:textId="77777777" w:rsidR="005A7279" w:rsidRDefault="005A7279" w:rsidP="005A7279">
            <w:pPr>
              <w:rPr>
                <w:rFonts w:ascii="Comic Sans MS" w:hAnsi="Comic Sans MS"/>
              </w:rPr>
            </w:pPr>
            <w:r>
              <w:rPr>
                <w:rFonts w:ascii="Comic Sans MS" w:hAnsi="Comic Sans MS"/>
              </w:rPr>
              <w:lastRenderedPageBreak/>
              <w:t xml:space="preserve">Science </w:t>
            </w:r>
          </w:p>
          <w:p w14:paraId="6FC1D0D0" w14:textId="77777777" w:rsidR="005A7279" w:rsidRDefault="005A7279" w:rsidP="005A7279">
            <w:pPr>
              <w:rPr>
                <w:rFonts w:ascii="Comic Sans MS" w:hAnsi="Comic Sans MS"/>
              </w:rPr>
            </w:pPr>
            <w:r>
              <w:rPr>
                <w:rFonts w:ascii="Comic Sans MS" w:hAnsi="Comic Sans MS"/>
              </w:rPr>
              <w:t xml:space="preserve">Year 3 and 4 </w:t>
            </w:r>
          </w:p>
        </w:tc>
      </w:tr>
      <w:tr w:rsidR="005A7279" w14:paraId="1B81F900" w14:textId="77777777" w:rsidTr="00156F4D">
        <w:trPr>
          <w:trHeight w:val="908"/>
        </w:trPr>
        <w:tc>
          <w:tcPr>
            <w:tcW w:w="2689" w:type="dxa"/>
            <w:shd w:val="clear" w:color="auto" w:fill="B4C6E7" w:themeFill="accent1" w:themeFillTint="66"/>
          </w:tcPr>
          <w:p w14:paraId="0B54A269" w14:textId="77777777" w:rsidR="005A7279" w:rsidRDefault="005A7279" w:rsidP="005A7279">
            <w:pPr>
              <w:rPr>
                <w:rFonts w:ascii="Comic Sans MS" w:hAnsi="Comic Sans MS"/>
              </w:rPr>
            </w:pPr>
            <w:r>
              <w:rPr>
                <w:rFonts w:ascii="Comic Sans MS" w:hAnsi="Comic Sans MS"/>
              </w:rPr>
              <w:t>Autumn 1</w:t>
            </w:r>
          </w:p>
        </w:tc>
        <w:tc>
          <w:tcPr>
            <w:tcW w:w="2437" w:type="dxa"/>
            <w:shd w:val="clear" w:color="auto" w:fill="B4C6E7" w:themeFill="accent1" w:themeFillTint="66"/>
          </w:tcPr>
          <w:p w14:paraId="48E73D08" w14:textId="77777777" w:rsidR="005A7279" w:rsidRDefault="005A7279" w:rsidP="005A7279">
            <w:pPr>
              <w:rPr>
                <w:rFonts w:ascii="Comic Sans MS" w:hAnsi="Comic Sans MS"/>
              </w:rPr>
            </w:pPr>
            <w:r>
              <w:rPr>
                <w:rFonts w:ascii="Comic Sans MS" w:hAnsi="Comic Sans MS"/>
              </w:rPr>
              <w:t>Autumn 2</w:t>
            </w:r>
          </w:p>
        </w:tc>
        <w:tc>
          <w:tcPr>
            <w:tcW w:w="2925" w:type="dxa"/>
            <w:shd w:val="clear" w:color="auto" w:fill="B4C6E7" w:themeFill="accent1" w:themeFillTint="66"/>
          </w:tcPr>
          <w:p w14:paraId="6A1D4028" w14:textId="77777777" w:rsidR="005A7279" w:rsidRDefault="005A7279" w:rsidP="005A7279">
            <w:pPr>
              <w:rPr>
                <w:rFonts w:ascii="Comic Sans MS" w:hAnsi="Comic Sans MS"/>
              </w:rPr>
            </w:pPr>
            <w:r>
              <w:rPr>
                <w:rFonts w:ascii="Comic Sans MS" w:hAnsi="Comic Sans MS"/>
              </w:rPr>
              <w:t>Spring 1</w:t>
            </w:r>
          </w:p>
        </w:tc>
        <w:tc>
          <w:tcPr>
            <w:tcW w:w="2487" w:type="dxa"/>
            <w:shd w:val="clear" w:color="auto" w:fill="B4C6E7" w:themeFill="accent1" w:themeFillTint="66"/>
          </w:tcPr>
          <w:p w14:paraId="7F334014" w14:textId="77777777" w:rsidR="005A7279" w:rsidRDefault="005A7279" w:rsidP="005A7279">
            <w:pPr>
              <w:rPr>
                <w:rFonts w:ascii="Comic Sans MS" w:hAnsi="Comic Sans MS"/>
              </w:rPr>
            </w:pPr>
            <w:r>
              <w:rPr>
                <w:rFonts w:ascii="Comic Sans MS" w:hAnsi="Comic Sans MS"/>
              </w:rPr>
              <w:t>Spring 2</w:t>
            </w:r>
          </w:p>
        </w:tc>
        <w:tc>
          <w:tcPr>
            <w:tcW w:w="2530" w:type="dxa"/>
            <w:shd w:val="clear" w:color="auto" w:fill="B4C6E7" w:themeFill="accent1" w:themeFillTint="66"/>
          </w:tcPr>
          <w:p w14:paraId="6C2E41A3" w14:textId="77777777" w:rsidR="005A7279" w:rsidRDefault="005A7279" w:rsidP="005A7279">
            <w:pPr>
              <w:rPr>
                <w:rFonts w:ascii="Comic Sans MS" w:hAnsi="Comic Sans MS"/>
              </w:rPr>
            </w:pPr>
            <w:r>
              <w:rPr>
                <w:rFonts w:ascii="Comic Sans MS" w:hAnsi="Comic Sans MS"/>
              </w:rPr>
              <w:t>Summer 1</w:t>
            </w:r>
          </w:p>
        </w:tc>
        <w:tc>
          <w:tcPr>
            <w:tcW w:w="2481" w:type="dxa"/>
            <w:shd w:val="clear" w:color="auto" w:fill="B4C6E7" w:themeFill="accent1" w:themeFillTint="66"/>
          </w:tcPr>
          <w:p w14:paraId="45990C84" w14:textId="77777777" w:rsidR="005A7279" w:rsidRDefault="005A7279" w:rsidP="005A7279">
            <w:pPr>
              <w:rPr>
                <w:rFonts w:ascii="Comic Sans MS" w:hAnsi="Comic Sans MS"/>
              </w:rPr>
            </w:pPr>
            <w:r>
              <w:rPr>
                <w:rFonts w:ascii="Comic Sans MS" w:hAnsi="Comic Sans MS"/>
              </w:rPr>
              <w:t>Summer 2</w:t>
            </w:r>
          </w:p>
        </w:tc>
      </w:tr>
      <w:tr w:rsidR="005A7279" w:rsidRPr="008C3A8A" w14:paraId="00301207" w14:textId="77777777" w:rsidTr="004410CB">
        <w:trPr>
          <w:trHeight w:val="133"/>
        </w:trPr>
        <w:tc>
          <w:tcPr>
            <w:tcW w:w="2689" w:type="dxa"/>
          </w:tcPr>
          <w:p w14:paraId="643A2EB1" w14:textId="77777777" w:rsidR="005A7279" w:rsidRPr="008C3A8A" w:rsidRDefault="005A7279" w:rsidP="005A7279">
            <w:pPr>
              <w:rPr>
                <w:rFonts w:ascii="Comic Sans MS" w:hAnsi="Comic Sans MS"/>
                <w:sz w:val="20"/>
                <w:szCs w:val="20"/>
              </w:rPr>
            </w:pPr>
            <w:r w:rsidRPr="008C3A8A">
              <w:rPr>
                <w:rFonts w:ascii="Comic Sans MS" w:hAnsi="Comic Sans MS"/>
                <w:sz w:val="20"/>
                <w:szCs w:val="20"/>
              </w:rPr>
              <w:t xml:space="preserve">Teeth and Digestion </w:t>
            </w:r>
          </w:p>
          <w:p w14:paraId="271E3743" w14:textId="77777777" w:rsidR="005A7279" w:rsidRPr="008C3A8A" w:rsidRDefault="005A7279" w:rsidP="005A7279">
            <w:pPr>
              <w:rPr>
                <w:rFonts w:ascii="Comic Sans MS" w:hAnsi="Comic Sans MS"/>
                <w:sz w:val="20"/>
                <w:szCs w:val="20"/>
              </w:rPr>
            </w:pPr>
          </w:p>
          <w:p w14:paraId="4D3ABB96" w14:textId="77777777" w:rsidR="005A7279" w:rsidRPr="008C3A8A" w:rsidRDefault="005A7279" w:rsidP="005A7279">
            <w:pPr>
              <w:rPr>
                <w:rFonts w:ascii="Comic Sans MS" w:hAnsi="Comic Sans MS"/>
                <w:sz w:val="20"/>
                <w:szCs w:val="20"/>
              </w:rPr>
            </w:pPr>
            <w:r w:rsidRPr="008C3A8A">
              <w:rPr>
                <w:rFonts w:ascii="Comic Sans MS" w:hAnsi="Comic Sans MS"/>
                <w:sz w:val="20"/>
                <w:szCs w:val="20"/>
              </w:rPr>
              <w:t>Children will learn that food processes through the body with the nutrients being extracted and waste being excreted, and this is called</w:t>
            </w:r>
          </w:p>
          <w:p w14:paraId="613B56D0" w14:textId="77777777" w:rsidR="005A7279" w:rsidRDefault="005A7279" w:rsidP="005A7279">
            <w:pPr>
              <w:rPr>
                <w:rFonts w:ascii="Comic Sans MS" w:hAnsi="Comic Sans MS"/>
                <w:sz w:val="20"/>
                <w:szCs w:val="20"/>
              </w:rPr>
            </w:pPr>
            <w:r w:rsidRPr="008C3A8A">
              <w:rPr>
                <w:rFonts w:ascii="Comic Sans MS" w:hAnsi="Comic Sans MS"/>
                <w:sz w:val="20"/>
                <w:szCs w:val="20"/>
              </w:rPr>
              <w:t xml:space="preserve">digestion. </w:t>
            </w:r>
          </w:p>
          <w:p w14:paraId="3C7E43ED" w14:textId="77777777" w:rsidR="005A7279" w:rsidRPr="008C3A8A" w:rsidRDefault="005A7279" w:rsidP="005A7279">
            <w:pPr>
              <w:rPr>
                <w:rFonts w:ascii="Comic Sans MS" w:hAnsi="Comic Sans MS"/>
                <w:sz w:val="20"/>
                <w:szCs w:val="20"/>
              </w:rPr>
            </w:pPr>
            <w:r w:rsidRPr="008C3A8A">
              <w:rPr>
                <w:rFonts w:ascii="Comic Sans MS" w:hAnsi="Comic Sans MS"/>
                <w:sz w:val="20"/>
                <w:szCs w:val="20"/>
              </w:rPr>
              <w:t>Children will understand that the process begins with food being chewed in the mouth by the teeth.</w:t>
            </w:r>
          </w:p>
          <w:p w14:paraId="5300B72F" w14:textId="77777777" w:rsidR="005A7279" w:rsidRPr="008C3A8A" w:rsidRDefault="005A7279" w:rsidP="005A7279">
            <w:pPr>
              <w:rPr>
                <w:rFonts w:ascii="Comic Sans MS" w:hAnsi="Comic Sans MS"/>
                <w:sz w:val="20"/>
                <w:szCs w:val="20"/>
              </w:rPr>
            </w:pPr>
            <w:r w:rsidRPr="008C3A8A">
              <w:rPr>
                <w:rFonts w:ascii="Comic Sans MS" w:hAnsi="Comic Sans MS"/>
                <w:sz w:val="20"/>
                <w:szCs w:val="20"/>
              </w:rPr>
              <w:t>Children will learn the 3 types of teeth that humans have</w:t>
            </w:r>
          </w:p>
          <w:p w14:paraId="5D8068FA" w14:textId="77777777" w:rsidR="005A7279" w:rsidRPr="008C3A8A" w:rsidRDefault="005A7279" w:rsidP="005A7279">
            <w:pPr>
              <w:rPr>
                <w:rFonts w:ascii="Comic Sans MS" w:hAnsi="Comic Sans MS"/>
                <w:sz w:val="20"/>
                <w:szCs w:val="20"/>
              </w:rPr>
            </w:pPr>
            <w:r w:rsidRPr="008C3A8A">
              <w:rPr>
                <w:rFonts w:ascii="Comic Sans MS" w:hAnsi="Comic Sans MS"/>
                <w:sz w:val="20"/>
                <w:szCs w:val="20"/>
              </w:rPr>
              <w:t>(incisors, canines and molars) and their</w:t>
            </w:r>
          </w:p>
          <w:p w14:paraId="22483609" w14:textId="77777777" w:rsidR="005A7279" w:rsidRPr="008C3A8A" w:rsidRDefault="005A7279" w:rsidP="005A7279">
            <w:pPr>
              <w:rPr>
                <w:rFonts w:ascii="Comic Sans MS" w:hAnsi="Comic Sans MS"/>
                <w:sz w:val="20"/>
                <w:szCs w:val="20"/>
              </w:rPr>
            </w:pPr>
            <w:r w:rsidRPr="008C3A8A">
              <w:rPr>
                <w:rFonts w:ascii="Comic Sans MS" w:hAnsi="Comic Sans MS"/>
                <w:sz w:val="20"/>
                <w:szCs w:val="20"/>
              </w:rPr>
              <w:t>role.</w:t>
            </w:r>
          </w:p>
        </w:tc>
        <w:tc>
          <w:tcPr>
            <w:tcW w:w="2437" w:type="dxa"/>
          </w:tcPr>
          <w:p w14:paraId="17143B8A" w14:textId="77777777" w:rsidR="00AF4CDA" w:rsidRPr="008C3A8A" w:rsidRDefault="00AF4CDA" w:rsidP="00AF4CDA">
            <w:pPr>
              <w:rPr>
                <w:rFonts w:ascii="Comic Sans MS" w:hAnsi="Comic Sans MS"/>
                <w:sz w:val="20"/>
                <w:szCs w:val="20"/>
              </w:rPr>
            </w:pPr>
            <w:r w:rsidRPr="008C3A8A">
              <w:rPr>
                <w:rFonts w:ascii="Comic Sans MS" w:hAnsi="Comic Sans MS"/>
                <w:sz w:val="20"/>
                <w:szCs w:val="20"/>
              </w:rPr>
              <w:t xml:space="preserve">Teeth and Digestion </w:t>
            </w:r>
          </w:p>
          <w:p w14:paraId="7E3CE330" w14:textId="77777777" w:rsidR="00AF4CDA" w:rsidRPr="008C3A8A" w:rsidRDefault="00AF4CDA" w:rsidP="00AF4CDA">
            <w:pPr>
              <w:rPr>
                <w:rFonts w:ascii="Comic Sans MS" w:hAnsi="Comic Sans MS"/>
                <w:sz w:val="20"/>
                <w:szCs w:val="20"/>
              </w:rPr>
            </w:pPr>
          </w:p>
          <w:p w14:paraId="0C79FD4D" w14:textId="2C830A43" w:rsidR="005A7279" w:rsidRPr="008C3A8A" w:rsidRDefault="001D2CA0" w:rsidP="001D2CA0">
            <w:pPr>
              <w:rPr>
                <w:rFonts w:ascii="Comic Sans MS" w:hAnsi="Comic Sans MS"/>
                <w:sz w:val="20"/>
                <w:szCs w:val="20"/>
              </w:rPr>
            </w:pPr>
            <w:r>
              <w:rPr>
                <w:rFonts w:ascii="Comic Sans MS" w:hAnsi="Comic Sans MS"/>
                <w:sz w:val="20"/>
                <w:szCs w:val="20"/>
              </w:rPr>
              <w:t xml:space="preserve">Children will look at skulls and investigate what type of animal it would have been based on its teeth. </w:t>
            </w:r>
            <w:r w:rsidR="00AF4CDA" w:rsidRPr="008C3A8A">
              <w:rPr>
                <w:rFonts w:ascii="Comic Sans MS" w:hAnsi="Comic Sans MS"/>
                <w:sz w:val="20"/>
                <w:szCs w:val="20"/>
              </w:rPr>
              <w:t xml:space="preserve">Children </w:t>
            </w:r>
            <w:r w:rsidR="00AF4CDA">
              <w:rPr>
                <w:rFonts w:ascii="Comic Sans MS" w:hAnsi="Comic Sans MS"/>
                <w:sz w:val="20"/>
                <w:szCs w:val="20"/>
              </w:rPr>
              <w:t xml:space="preserve">will construct and interpret a variety of food chains, identifying producers, predators and prey. </w:t>
            </w:r>
          </w:p>
        </w:tc>
        <w:tc>
          <w:tcPr>
            <w:tcW w:w="2925" w:type="dxa"/>
          </w:tcPr>
          <w:p w14:paraId="3EF72420" w14:textId="77777777" w:rsidR="005A7279" w:rsidRPr="00000C57" w:rsidRDefault="005A7279" w:rsidP="005A7279">
            <w:pPr>
              <w:rPr>
                <w:rFonts w:ascii="Comic Sans MS" w:hAnsi="Comic Sans MS"/>
                <w:sz w:val="20"/>
                <w:szCs w:val="20"/>
              </w:rPr>
            </w:pPr>
            <w:r w:rsidRPr="00000C57">
              <w:rPr>
                <w:rFonts w:ascii="Comic Sans MS" w:hAnsi="Comic Sans MS"/>
                <w:sz w:val="20"/>
                <w:szCs w:val="20"/>
              </w:rPr>
              <w:t xml:space="preserve">Electricity </w:t>
            </w:r>
          </w:p>
          <w:p w14:paraId="2A31BF76" w14:textId="77777777" w:rsidR="005A7279" w:rsidRPr="00000C57" w:rsidRDefault="005A7279" w:rsidP="005A7279">
            <w:pPr>
              <w:rPr>
                <w:rFonts w:ascii="Comic Sans MS" w:hAnsi="Comic Sans MS"/>
                <w:sz w:val="20"/>
                <w:szCs w:val="20"/>
              </w:rPr>
            </w:pPr>
          </w:p>
          <w:p w14:paraId="518AD18E" w14:textId="77777777" w:rsidR="005A7279" w:rsidRPr="00000C57" w:rsidRDefault="005A7279" w:rsidP="005A7279">
            <w:pPr>
              <w:rPr>
                <w:rFonts w:ascii="Comic Sans MS" w:hAnsi="Comic Sans MS"/>
                <w:sz w:val="20"/>
                <w:szCs w:val="20"/>
              </w:rPr>
            </w:pPr>
            <w:r w:rsidRPr="00000C57">
              <w:rPr>
                <w:rFonts w:ascii="Comic Sans MS" w:hAnsi="Comic Sans MS"/>
                <w:sz w:val="20"/>
                <w:szCs w:val="20"/>
              </w:rPr>
              <w:t>Children will learn to identify common appliances that run on electricity.</w:t>
            </w:r>
          </w:p>
          <w:p w14:paraId="55961D8F" w14:textId="77777777" w:rsidR="005A7279" w:rsidRPr="00000C57" w:rsidRDefault="005A7279" w:rsidP="005A7279">
            <w:pPr>
              <w:rPr>
                <w:rFonts w:ascii="Comic Sans MS" w:hAnsi="Comic Sans MS"/>
                <w:sz w:val="20"/>
                <w:szCs w:val="20"/>
              </w:rPr>
            </w:pPr>
            <w:r w:rsidRPr="00000C57">
              <w:rPr>
                <w:rFonts w:ascii="Comic Sans MS" w:hAnsi="Comic Sans MS"/>
                <w:sz w:val="20"/>
                <w:szCs w:val="20"/>
              </w:rPr>
              <w:t>Children will learn to construct a simple series electrical</w:t>
            </w:r>
          </w:p>
          <w:p w14:paraId="7AF8E324" w14:textId="77777777" w:rsidR="005A7279" w:rsidRPr="00000C57" w:rsidRDefault="005A7279" w:rsidP="005A7279">
            <w:pPr>
              <w:rPr>
                <w:rFonts w:ascii="Comic Sans MS" w:hAnsi="Comic Sans MS"/>
                <w:sz w:val="20"/>
                <w:szCs w:val="20"/>
              </w:rPr>
            </w:pPr>
            <w:r w:rsidRPr="00000C57">
              <w:rPr>
                <w:rFonts w:ascii="Comic Sans MS" w:hAnsi="Comic Sans MS"/>
                <w:sz w:val="20"/>
                <w:szCs w:val="20"/>
              </w:rPr>
              <w:t>circuit. Children will be able to identify and name its basic parts (cells, wires,</w:t>
            </w:r>
          </w:p>
          <w:p w14:paraId="392EE75F" w14:textId="77777777" w:rsidR="005A7279" w:rsidRPr="00000C57" w:rsidRDefault="005A7279" w:rsidP="005A7279">
            <w:pPr>
              <w:rPr>
                <w:rFonts w:ascii="Comic Sans MS" w:hAnsi="Comic Sans MS"/>
                <w:sz w:val="20"/>
                <w:szCs w:val="20"/>
              </w:rPr>
            </w:pPr>
            <w:r w:rsidRPr="00000C57">
              <w:rPr>
                <w:rFonts w:ascii="Comic Sans MS" w:hAnsi="Comic Sans MS"/>
                <w:sz w:val="20"/>
                <w:szCs w:val="20"/>
              </w:rPr>
              <w:t>bulbs, switches and</w:t>
            </w:r>
          </w:p>
          <w:p w14:paraId="576EF4C3" w14:textId="77777777" w:rsidR="005A7279" w:rsidRPr="00000C57" w:rsidRDefault="005A7279" w:rsidP="005A7279">
            <w:pPr>
              <w:rPr>
                <w:rFonts w:ascii="Comic Sans MS" w:hAnsi="Comic Sans MS"/>
                <w:sz w:val="20"/>
                <w:szCs w:val="20"/>
              </w:rPr>
            </w:pPr>
            <w:r w:rsidRPr="00000C57">
              <w:rPr>
                <w:rFonts w:ascii="Comic Sans MS" w:hAnsi="Comic Sans MS"/>
                <w:sz w:val="20"/>
                <w:szCs w:val="20"/>
              </w:rPr>
              <w:t>buzzers) Children will learn the symbols to be able to create a diagram of a circuit.</w:t>
            </w:r>
          </w:p>
          <w:p w14:paraId="56B0C118" w14:textId="77777777" w:rsidR="005A7279" w:rsidRPr="00000C57" w:rsidRDefault="005A7279" w:rsidP="005A7279">
            <w:pPr>
              <w:rPr>
                <w:rFonts w:ascii="Comic Sans MS" w:hAnsi="Comic Sans MS"/>
                <w:sz w:val="20"/>
                <w:szCs w:val="20"/>
              </w:rPr>
            </w:pPr>
            <w:r w:rsidRPr="00000C57">
              <w:rPr>
                <w:rFonts w:ascii="Comic Sans MS" w:hAnsi="Comic Sans MS"/>
                <w:sz w:val="20"/>
                <w:szCs w:val="20"/>
              </w:rPr>
              <w:t>Children will identify that a circuit needs</w:t>
            </w:r>
          </w:p>
          <w:p w14:paraId="55EC90E8" w14:textId="77777777" w:rsidR="005A7279" w:rsidRPr="00000C57" w:rsidRDefault="005A7279" w:rsidP="005A7279">
            <w:pPr>
              <w:rPr>
                <w:rFonts w:ascii="Comic Sans MS" w:hAnsi="Comic Sans MS"/>
                <w:sz w:val="20"/>
                <w:szCs w:val="20"/>
              </w:rPr>
            </w:pPr>
            <w:r w:rsidRPr="00000C57">
              <w:rPr>
                <w:rFonts w:ascii="Comic Sans MS" w:hAnsi="Comic Sans MS"/>
                <w:sz w:val="20"/>
                <w:szCs w:val="20"/>
              </w:rPr>
              <w:t>wires, a battery pack and a light bulb to</w:t>
            </w:r>
          </w:p>
          <w:p w14:paraId="6F7FF04A" w14:textId="77777777" w:rsidR="005A7279" w:rsidRPr="003D2ACA" w:rsidRDefault="005A7279" w:rsidP="005A7279">
            <w:pPr>
              <w:rPr>
                <w:rFonts w:ascii="Comic Sans MS" w:hAnsi="Comic Sans MS"/>
                <w:sz w:val="18"/>
                <w:szCs w:val="18"/>
              </w:rPr>
            </w:pPr>
            <w:r w:rsidRPr="00000C57">
              <w:rPr>
                <w:rFonts w:ascii="Comic Sans MS" w:hAnsi="Comic Sans MS"/>
                <w:sz w:val="20"/>
                <w:szCs w:val="20"/>
              </w:rPr>
              <w:t xml:space="preserve">work. Children will know that electrical current can ﬂow if there is a </w:t>
            </w:r>
            <w:r w:rsidRPr="003D2ACA">
              <w:rPr>
                <w:rFonts w:ascii="Comic Sans MS" w:hAnsi="Comic Sans MS"/>
                <w:sz w:val="18"/>
                <w:szCs w:val="18"/>
              </w:rPr>
              <w:t>complete</w:t>
            </w:r>
          </w:p>
          <w:p w14:paraId="1A324930" w14:textId="77777777" w:rsidR="005A7279" w:rsidRPr="008C3A8A" w:rsidRDefault="005A7279" w:rsidP="005A7279">
            <w:pPr>
              <w:rPr>
                <w:rFonts w:ascii="Comic Sans MS" w:hAnsi="Comic Sans MS"/>
                <w:sz w:val="20"/>
                <w:szCs w:val="20"/>
              </w:rPr>
            </w:pPr>
            <w:r w:rsidRPr="003D2ACA">
              <w:rPr>
                <w:rFonts w:ascii="Comic Sans MS" w:hAnsi="Comic Sans MS"/>
                <w:sz w:val="18"/>
                <w:szCs w:val="18"/>
              </w:rPr>
              <w:t>circuit.</w:t>
            </w:r>
          </w:p>
        </w:tc>
        <w:tc>
          <w:tcPr>
            <w:tcW w:w="2487" w:type="dxa"/>
          </w:tcPr>
          <w:p w14:paraId="162E651F" w14:textId="77777777" w:rsidR="005A7279" w:rsidRDefault="005A7279" w:rsidP="005A7279">
            <w:pPr>
              <w:rPr>
                <w:rFonts w:ascii="Comic Sans MS" w:hAnsi="Comic Sans MS"/>
                <w:sz w:val="20"/>
                <w:szCs w:val="20"/>
              </w:rPr>
            </w:pPr>
            <w:r>
              <w:rPr>
                <w:rFonts w:ascii="Comic Sans MS" w:hAnsi="Comic Sans MS"/>
                <w:sz w:val="20"/>
                <w:szCs w:val="20"/>
              </w:rPr>
              <w:t xml:space="preserve">Electricity </w:t>
            </w:r>
          </w:p>
          <w:p w14:paraId="0CEA0FF6" w14:textId="77777777" w:rsidR="005A7279" w:rsidRDefault="005A7279" w:rsidP="005A7279">
            <w:pPr>
              <w:rPr>
                <w:rFonts w:ascii="Comic Sans MS" w:hAnsi="Comic Sans MS"/>
                <w:sz w:val="20"/>
                <w:szCs w:val="20"/>
              </w:rPr>
            </w:pPr>
          </w:p>
          <w:p w14:paraId="0A72FE9A" w14:textId="77777777" w:rsidR="005A7279" w:rsidRPr="00593400" w:rsidRDefault="005A7279" w:rsidP="005A7279">
            <w:pPr>
              <w:rPr>
                <w:rFonts w:ascii="Comic Sans MS" w:hAnsi="Comic Sans MS"/>
                <w:sz w:val="20"/>
                <w:szCs w:val="20"/>
              </w:rPr>
            </w:pPr>
            <w:r w:rsidRPr="00593400">
              <w:rPr>
                <w:rFonts w:ascii="Comic Sans MS" w:hAnsi="Comic Sans MS"/>
                <w:sz w:val="20"/>
                <w:szCs w:val="20"/>
              </w:rPr>
              <w:t>Children will learn to create a circuit with a switch that works when on and o</w:t>
            </w:r>
            <w:r w:rsidRPr="00593400">
              <w:rPr>
                <w:rFonts w:ascii="Times New Roman" w:hAnsi="Times New Roman" w:cs="Times New Roman"/>
                <w:sz w:val="20"/>
                <w:szCs w:val="20"/>
              </w:rPr>
              <w:t>ﬀ</w:t>
            </w:r>
            <w:r w:rsidRPr="00593400">
              <w:rPr>
                <w:rFonts w:ascii="Comic Sans MS" w:hAnsi="Comic Sans MS"/>
                <w:sz w:val="20"/>
                <w:szCs w:val="20"/>
              </w:rPr>
              <w:t>. Children will know that a switch functions by completing or breaking a complete</w:t>
            </w:r>
          </w:p>
          <w:p w14:paraId="789E1031" w14:textId="77777777" w:rsidR="005A7279" w:rsidRDefault="005A7279" w:rsidP="005A7279">
            <w:pPr>
              <w:rPr>
                <w:rFonts w:ascii="Comic Sans MS" w:hAnsi="Comic Sans MS"/>
                <w:sz w:val="20"/>
                <w:szCs w:val="20"/>
              </w:rPr>
            </w:pPr>
            <w:r w:rsidRPr="00593400">
              <w:rPr>
                <w:rFonts w:ascii="Comic Sans MS" w:hAnsi="Comic Sans MS"/>
                <w:sz w:val="20"/>
                <w:szCs w:val="20"/>
              </w:rPr>
              <w:t>circuit.</w:t>
            </w:r>
          </w:p>
          <w:p w14:paraId="62E0151F" w14:textId="77777777" w:rsidR="005A7279" w:rsidRPr="00593400" w:rsidRDefault="005A7279" w:rsidP="005A7279">
            <w:pPr>
              <w:rPr>
                <w:rFonts w:ascii="Comic Sans MS" w:hAnsi="Comic Sans MS"/>
                <w:sz w:val="20"/>
                <w:szCs w:val="20"/>
              </w:rPr>
            </w:pPr>
            <w:r w:rsidRPr="00593400">
              <w:rPr>
                <w:rFonts w:ascii="Comic Sans MS" w:hAnsi="Comic Sans MS"/>
                <w:sz w:val="20"/>
                <w:szCs w:val="20"/>
              </w:rPr>
              <w:t>Children will learn that metal is a good electrical conductor. Children will learn what makes a good conductor and</w:t>
            </w:r>
          </w:p>
          <w:p w14:paraId="499720B3" w14:textId="77777777" w:rsidR="005A7279" w:rsidRPr="008C3A8A" w:rsidRDefault="005A7279" w:rsidP="005A7279">
            <w:pPr>
              <w:rPr>
                <w:rFonts w:ascii="Comic Sans MS" w:hAnsi="Comic Sans MS"/>
                <w:sz w:val="20"/>
                <w:szCs w:val="20"/>
              </w:rPr>
            </w:pPr>
            <w:r w:rsidRPr="00593400">
              <w:rPr>
                <w:rFonts w:ascii="Comic Sans MS" w:hAnsi="Comic Sans MS"/>
                <w:sz w:val="20"/>
                <w:szCs w:val="20"/>
              </w:rPr>
              <w:t>insulator. Children will learn that electrical currents ﬂows well through some materials.</w:t>
            </w:r>
          </w:p>
        </w:tc>
        <w:tc>
          <w:tcPr>
            <w:tcW w:w="2530" w:type="dxa"/>
          </w:tcPr>
          <w:p w14:paraId="45CE5615" w14:textId="0CB6F326" w:rsidR="005A7279" w:rsidRDefault="005A7279" w:rsidP="005A7279">
            <w:pPr>
              <w:rPr>
                <w:rFonts w:ascii="Comic Sans MS" w:hAnsi="Comic Sans MS"/>
                <w:sz w:val="20"/>
                <w:szCs w:val="20"/>
              </w:rPr>
            </w:pPr>
            <w:r>
              <w:rPr>
                <w:rFonts w:ascii="Comic Sans MS" w:hAnsi="Comic Sans MS"/>
                <w:sz w:val="20"/>
                <w:szCs w:val="20"/>
              </w:rPr>
              <w:t>Forces</w:t>
            </w:r>
            <w:r w:rsidR="00AF4CDA">
              <w:rPr>
                <w:rFonts w:ascii="Comic Sans MS" w:hAnsi="Comic Sans MS"/>
                <w:sz w:val="20"/>
                <w:szCs w:val="20"/>
              </w:rPr>
              <w:t xml:space="preserve"> and magnets</w:t>
            </w:r>
          </w:p>
          <w:p w14:paraId="17C9426A" w14:textId="77777777" w:rsidR="005A7279" w:rsidRDefault="005A7279" w:rsidP="005A7279">
            <w:pPr>
              <w:rPr>
                <w:rFonts w:ascii="Comic Sans MS" w:hAnsi="Comic Sans MS"/>
                <w:sz w:val="20"/>
                <w:szCs w:val="20"/>
              </w:rPr>
            </w:pPr>
          </w:p>
          <w:p w14:paraId="4307B18A" w14:textId="77777777" w:rsidR="00AF4CDA" w:rsidRPr="00AF4CDA" w:rsidRDefault="00AF4CDA" w:rsidP="00AF4CDA">
            <w:pPr>
              <w:rPr>
                <w:rFonts w:ascii="Comic Sans MS" w:hAnsi="Comic Sans MS"/>
                <w:sz w:val="18"/>
                <w:szCs w:val="18"/>
              </w:rPr>
            </w:pPr>
            <w:r>
              <w:rPr>
                <w:rFonts w:ascii="Comic Sans MS" w:hAnsi="Comic Sans MS"/>
                <w:sz w:val="18"/>
                <w:szCs w:val="18"/>
              </w:rPr>
              <w:t>C</w:t>
            </w:r>
            <w:r w:rsidRPr="00AF4CDA">
              <w:rPr>
                <w:rFonts w:ascii="Comic Sans MS" w:hAnsi="Comic Sans MS"/>
                <w:sz w:val="18"/>
                <w:szCs w:val="18"/>
              </w:rPr>
              <w:t>hildren will learn that a force can be thought of as a push or a pull. Children will learn that there are 3 types of contact force (impact, friction and strain).</w:t>
            </w:r>
          </w:p>
          <w:p w14:paraId="1932D832" w14:textId="77777777" w:rsidR="00AF4CDA" w:rsidRPr="00AF4CDA" w:rsidRDefault="00AF4CDA" w:rsidP="00AF4CDA">
            <w:pPr>
              <w:rPr>
                <w:rFonts w:ascii="Comic Sans MS" w:hAnsi="Comic Sans MS"/>
                <w:sz w:val="18"/>
                <w:szCs w:val="18"/>
              </w:rPr>
            </w:pPr>
            <w:r w:rsidRPr="00AF4CDA">
              <w:rPr>
                <w:rFonts w:ascii="Comic Sans MS" w:hAnsi="Comic Sans MS"/>
                <w:sz w:val="18"/>
                <w:szCs w:val="18"/>
              </w:rPr>
              <w:t>Children will compare how objects move on di</w:t>
            </w:r>
            <w:r w:rsidRPr="00AF4CDA">
              <w:rPr>
                <w:rFonts w:ascii="Times New Roman" w:hAnsi="Times New Roman" w:cs="Times New Roman"/>
                <w:sz w:val="18"/>
                <w:szCs w:val="18"/>
              </w:rPr>
              <w:t>ﬀ</w:t>
            </w:r>
            <w:r w:rsidRPr="00AF4CDA">
              <w:rPr>
                <w:rFonts w:ascii="Comic Sans MS" w:hAnsi="Comic Sans MS"/>
                <w:sz w:val="18"/>
                <w:szCs w:val="18"/>
              </w:rPr>
              <w:t>erent surfaces (smooth,</w:t>
            </w:r>
          </w:p>
          <w:p w14:paraId="4E9CC091" w14:textId="77777777" w:rsidR="00AF4CDA" w:rsidRPr="00AF4CDA" w:rsidRDefault="00AF4CDA" w:rsidP="00AF4CDA">
            <w:pPr>
              <w:rPr>
                <w:rFonts w:ascii="Comic Sans MS" w:hAnsi="Comic Sans MS"/>
                <w:sz w:val="18"/>
                <w:szCs w:val="18"/>
              </w:rPr>
            </w:pPr>
            <w:r w:rsidRPr="00AF4CDA">
              <w:rPr>
                <w:rFonts w:ascii="Comic Sans MS" w:hAnsi="Comic Sans MS"/>
                <w:sz w:val="18"/>
                <w:szCs w:val="18"/>
              </w:rPr>
              <w:t>rough, ﬂat and inclined to di</w:t>
            </w:r>
            <w:r w:rsidRPr="00AF4CDA">
              <w:rPr>
                <w:rFonts w:ascii="Times New Roman" w:hAnsi="Times New Roman" w:cs="Times New Roman"/>
                <w:sz w:val="18"/>
                <w:szCs w:val="18"/>
              </w:rPr>
              <w:t>ﬀ</w:t>
            </w:r>
            <w:r w:rsidRPr="00AF4CDA">
              <w:rPr>
                <w:rFonts w:ascii="Comic Sans MS" w:hAnsi="Comic Sans MS"/>
                <w:sz w:val="18"/>
                <w:szCs w:val="18"/>
              </w:rPr>
              <w:t>erent</w:t>
            </w:r>
          </w:p>
          <w:p w14:paraId="4DDA0B70" w14:textId="1AF3D519" w:rsidR="00AF4CDA" w:rsidRPr="00AF4CDA" w:rsidRDefault="00AF4CDA" w:rsidP="00AF4CDA">
            <w:pPr>
              <w:rPr>
                <w:rFonts w:ascii="Comic Sans MS" w:hAnsi="Comic Sans MS"/>
                <w:sz w:val="18"/>
                <w:szCs w:val="18"/>
              </w:rPr>
            </w:pPr>
            <w:r w:rsidRPr="00AF4CDA">
              <w:rPr>
                <w:rFonts w:ascii="Comic Sans MS" w:hAnsi="Comic Sans MS"/>
                <w:sz w:val="18"/>
                <w:szCs w:val="18"/>
              </w:rPr>
              <w:t>degrees).</w:t>
            </w:r>
            <w:r>
              <w:rPr>
                <w:rFonts w:ascii="Comic Sans MS" w:hAnsi="Comic Sans MS"/>
                <w:sz w:val="18"/>
                <w:szCs w:val="18"/>
              </w:rPr>
              <w:t xml:space="preserve"> They will ob</w:t>
            </w:r>
            <w:r w:rsidRPr="00AF4CDA">
              <w:rPr>
                <w:rFonts w:ascii="Comic Sans MS" w:hAnsi="Comic Sans MS"/>
                <w:sz w:val="18"/>
                <w:szCs w:val="18"/>
              </w:rPr>
              <w:t>serve how magnets attract or repel each</w:t>
            </w:r>
            <w:r>
              <w:rPr>
                <w:rFonts w:ascii="Comic Sans MS" w:hAnsi="Comic Sans MS"/>
                <w:sz w:val="18"/>
                <w:szCs w:val="18"/>
              </w:rPr>
              <w:t xml:space="preserve"> other in relation to a force</w:t>
            </w:r>
            <w:r w:rsidRPr="00AF4CDA">
              <w:rPr>
                <w:rFonts w:ascii="Comic Sans MS" w:hAnsi="Comic Sans MS"/>
                <w:sz w:val="18"/>
                <w:szCs w:val="18"/>
              </w:rPr>
              <w:t>. Children will learn how magnets are attracted or not attracted to everyday materials using the vocabulary north and south pole.</w:t>
            </w:r>
          </w:p>
          <w:p w14:paraId="40F5AABE" w14:textId="77777777" w:rsidR="00AF4CDA" w:rsidRPr="00AF4CDA" w:rsidRDefault="00AF4CDA" w:rsidP="00AF4CDA">
            <w:pPr>
              <w:rPr>
                <w:rFonts w:ascii="Comic Sans MS" w:hAnsi="Comic Sans MS"/>
                <w:sz w:val="18"/>
                <w:szCs w:val="18"/>
              </w:rPr>
            </w:pPr>
            <w:r w:rsidRPr="00AF4CDA">
              <w:rPr>
                <w:rFonts w:ascii="Comic Sans MS" w:hAnsi="Comic Sans MS"/>
                <w:sz w:val="18"/>
                <w:szCs w:val="18"/>
              </w:rPr>
              <w:t>Children will predict if magnets will</w:t>
            </w:r>
          </w:p>
          <w:p w14:paraId="63D24C05" w14:textId="5CFF6598" w:rsidR="005A7279" w:rsidRPr="008C3A8A" w:rsidRDefault="00AF4CDA" w:rsidP="005A7279">
            <w:pPr>
              <w:rPr>
                <w:rFonts w:ascii="Comic Sans MS" w:hAnsi="Comic Sans MS"/>
                <w:sz w:val="20"/>
                <w:szCs w:val="20"/>
              </w:rPr>
            </w:pPr>
            <w:r w:rsidRPr="00AF4CDA">
              <w:rPr>
                <w:rFonts w:ascii="Comic Sans MS" w:hAnsi="Comic Sans MS"/>
                <w:sz w:val="18"/>
                <w:szCs w:val="18"/>
              </w:rPr>
              <w:t xml:space="preserve">attract or repel each other. </w:t>
            </w:r>
          </w:p>
        </w:tc>
        <w:tc>
          <w:tcPr>
            <w:tcW w:w="2481" w:type="dxa"/>
          </w:tcPr>
          <w:p w14:paraId="15BB3CED" w14:textId="77777777" w:rsidR="005A7279" w:rsidRDefault="005A7279" w:rsidP="005A7279">
            <w:pPr>
              <w:rPr>
                <w:rFonts w:ascii="Comic Sans MS" w:hAnsi="Comic Sans MS"/>
                <w:sz w:val="20"/>
                <w:szCs w:val="20"/>
              </w:rPr>
            </w:pPr>
            <w:r>
              <w:rPr>
                <w:rFonts w:ascii="Comic Sans MS" w:hAnsi="Comic Sans MS"/>
                <w:sz w:val="20"/>
                <w:szCs w:val="20"/>
              </w:rPr>
              <w:t xml:space="preserve">Plants </w:t>
            </w:r>
          </w:p>
          <w:p w14:paraId="4B1D1328" w14:textId="77777777" w:rsidR="005A7279" w:rsidRDefault="005A7279" w:rsidP="005A7279">
            <w:pPr>
              <w:rPr>
                <w:rFonts w:ascii="Comic Sans MS" w:hAnsi="Comic Sans MS"/>
                <w:sz w:val="20"/>
                <w:szCs w:val="20"/>
              </w:rPr>
            </w:pPr>
          </w:p>
          <w:p w14:paraId="3574D52D" w14:textId="77777777" w:rsidR="005A7279" w:rsidRPr="00713A67" w:rsidRDefault="005A7279" w:rsidP="005A7279">
            <w:pPr>
              <w:rPr>
                <w:rFonts w:ascii="Comic Sans MS" w:hAnsi="Comic Sans MS"/>
                <w:sz w:val="20"/>
                <w:szCs w:val="20"/>
              </w:rPr>
            </w:pPr>
            <w:r w:rsidRPr="00713A67">
              <w:rPr>
                <w:rFonts w:ascii="Comic Sans MS" w:hAnsi="Comic Sans MS"/>
                <w:sz w:val="20"/>
                <w:szCs w:val="20"/>
              </w:rPr>
              <w:t>Children will identify and describe the functions of di</w:t>
            </w:r>
            <w:r w:rsidRPr="00713A67">
              <w:rPr>
                <w:rFonts w:ascii="Times New Roman" w:hAnsi="Times New Roman" w:cs="Times New Roman"/>
                <w:sz w:val="20"/>
                <w:szCs w:val="20"/>
              </w:rPr>
              <w:t>ﬀ</w:t>
            </w:r>
            <w:r w:rsidRPr="00713A67">
              <w:rPr>
                <w:rFonts w:ascii="Comic Sans MS" w:hAnsi="Comic Sans MS"/>
                <w:sz w:val="20"/>
                <w:szCs w:val="20"/>
              </w:rPr>
              <w:t>erent parts of ﬂowering</w:t>
            </w:r>
          </w:p>
          <w:p w14:paraId="5E22EB8C" w14:textId="77777777" w:rsidR="005A7279" w:rsidRDefault="005A7279" w:rsidP="005A7279">
            <w:pPr>
              <w:rPr>
                <w:rFonts w:ascii="Comic Sans MS" w:hAnsi="Comic Sans MS"/>
                <w:sz w:val="20"/>
                <w:szCs w:val="20"/>
              </w:rPr>
            </w:pPr>
            <w:r w:rsidRPr="00713A67">
              <w:rPr>
                <w:rFonts w:ascii="Comic Sans MS" w:hAnsi="Comic Sans MS"/>
                <w:sz w:val="20"/>
                <w:szCs w:val="20"/>
              </w:rPr>
              <w:t>plants.</w:t>
            </w:r>
          </w:p>
          <w:p w14:paraId="7CB34FA5" w14:textId="77777777" w:rsidR="005A7279" w:rsidRDefault="005A7279" w:rsidP="005A7279">
            <w:pPr>
              <w:rPr>
                <w:rFonts w:ascii="Comic Sans MS" w:hAnsi="Comic Sans MS"/>
                <w:sz w:val="20"/>
                <w:szCs w:val="20"/>
              </w:rPr>
            </w:pPr>
            <w:r w:rsidRPr="00713A67">
              <w:rPr>
                <w:rFonts w:ascii="Comic Sans MS" w:hAnsi="Comic Sans MS"/>
                <w:sz w:val="20"/>
                <w:szCs w:val="20"/>
              </w:rPr>
              <w:t>Children will investigate the way in which water is transported in plants.</w:t>
            </w:r>
          </w:p>
          <w:p w14:paraId="06035B77" w14:textId="77777777" w:rsidR="005A7279" w:rsidRPr="00713A67" w:rsidRDefault="005A7279" w:rsidP="005A7279">
            <w:pPr>
              <w:rPr>
                <w:rFonts w:ascii="Comic Sans MS" w:hAnsi="Comic Sans MS"/>
                <w:sz w:val="20"/>
                <w:szCs w:val="20"/>
              </w:rPr>
            </w:pPr>
            <w:r w:rsidRPr="00713A67">
              <w:rPr>
                <w:rFonts w:ascii="Comic Sans MS" w:hAnsi="Comic Sans MS"/>
                <w:sz w:val="20"/>
                <w:szCs w:val="20"/>
              </w:rPr>
              <w:t>Children will explore the part that ﬂowers play in the life circle of ﬂowering plants</w:t>
            </w:r>
          </w:p>
          <w:p w14:paraId="49D894B5" w14:textId="77777777" w:rsidR="005A7279" w:rsidRPr="00713A67" w:rsidRDefault="005A7279" w:rsidP="005A7279">
            <w:pPr>
              <w:rPr>
                <w:rFonts w:ascii="Comic Sans MS" w:hAnsi="Comic Sans MS"/>
                <w:sz w:val="20"/>
                <w:szCs w:val="20"/>
              </w:rPr>
            </w:pPr>
            <w:r w:rsidRPr="00713A67">
              <w:rPr>
                <w:rFonts w:ascii="Comic Sans MS" w:hAnsi="Comic Sans MS"/>
                <w:sz w:val="20"/>
                <w:szCs w:val="20"/>
              </w:rPr>
              <w:t>(including</w:t>
            </w:r>
          </w:p>
          <w:p w14:paraId="14CDD19A" w14:textId="77777777" w:rsidR="005A7279" w:rsidRPr="00713A67" w:rsidRDefault="005A7279" w:rsidP="005A7279">
            <w:pPr>
              <w:rPr>
                <w:rFonts w:ascii="Comic Sans MS" w:hAnsi="Comic Sans MS"/>
                <w:sz w:val="20"/>
                <w:szCs w:val="20"/>
              </w:rPr>
            </w:pPr>
            <w:r w:rsidRPr="00713A67">
              <w:rPr>
                <w:rFonts w:ascii="Comic Sans MS" w:hAnsi="Comic Sans MS"/>
                <w:sz w:val="20"/>
                <w:szCs w:val="20"/>
              </w:rPr>
              <w:t>pollination, seed formation and seed</w:t>
            </w:r>
          </w:p>
          <w:p w14:paraId="36EEBF5D" w14:textId="77777777" w:rsidR="005A7279" w:rsidRPr="008C3A8A" w:rsidRDefault="005A7279" w:rsidP="005A7279">
            <w:pPr>
              <w:rPr>
                <w:rFonts w:ascii="Comic Sans MS" w:hAnsi="Comic Sans MS"/>
                <w:sz w:val="20"/>
                <w:szCs w:val="20"/>
              </w:rPr>
            </w:pPr>
            <w:r w:rsidRPr="00713A67">
              <w:rPr>
                <w:rFonts w:ascii="Comic Sans MS" w:hAnsi="Comic Sans MS"/>
                <w:sz w:val="20"/>
                <w:szCs w:val="20"/>
              </w:rPr>
              <w:t>dispersal)</w:t>
            </w:r>
            <w:r>
              <w:rPr>
                <w:rFonts w:ascii="Comic Sans MS" w:hAnsi="Comic Sans MS"/>
                <w:sz w:val="20"/>
                <w:szCs w:val="20"/>
              </w:rPr>
              <w:t>.</w:t>
            </w:r>
          </w:p>
        </w:tc>
      </w:tr>
    </w:tbl>
    <w:p w14:paraId="6990B4A7" w14:textId="03488CAF" w:rsidR="008E23B9" w:rsidRDefault="008E23B9" w:rsidP="008E23B9">
      <w:pPr>
        <w:rPr>
          <w:rFonts w:ascii="Comic Sans MS" w:hAnsi="Comic Sans MS"/>
        </w:rPr>
      </w:pPr>
    </w:p>
    <w:tbl>
      <w:tblPr>
        <w:tblStyle w:val="TableGrid"/>
        <w:tblW w:w="15269" w:type="dxa"/>
        <w:tblInd w:w="-626" w:type="dxa"/>
        <w:tblLook w:val="04A0" w:firstRow="1" w:lastRow="0" w:firstColumn="1" w:lastColumn="0" w:noHBand="0" w:noVBand="1"/>
      </w:tblPr>
      <w:tblGrid>
        <w:gridCol w:w="2334"/>
        <w:gridCol w:w="2428"/>
        <w:gridCol w:w="2731"/>
        <w:gridCol w:w="2580"/>
        <w:gridCol w:w="2625"/>
        <w:gridCol w:w="2571"/>
      </w:tblGrid>
      <w:tr w:rsidR="008E23B9" w14:paraId="534E80A4" w14:textId="77777777" w:rsidTr="005A7279">
        <w:trPr>
          <w:trHeight w:val="898"/>
        </w:trPr>
        <w:tc>
          <w:tcPr>
            <w:tcW w:w="15269" w:type="dxa"/>
            <w:gridSpan w:val="6"/>
          </w:tcPr>
          <w:p w14:paraId="6F6F5ECE" w14:textId="77777777" w:rsidR="008E23B9" w:rsidRDefault="008E23B9" w:rsidP="003F7BB5">
            <w:pPr>
              <w:rPr>
                <w:rFonts w:ascii="Comic Sans MS" w:hAnsi="Comic Sans MS"/>
              </w:rPr>
            </w:pPr>
            <w:r>
              <w:rPr>
                <w:rFonts w:ascii="Comic Sans MS" w:hAnsi="Comic Sans MS"/>
              </w:rPr>
              <w:t xml:space="preserve">Science </w:t>
            </w:r>
          </w:p>
          <w:p w14:paraId="1E94F382" w14:textId="18833632" w:rsidR="008E23B9" w:rsidRDefault="008E23B9" w:rsidP="003F7BB5">
            <w:pPr>
              <w:rPr>
                <w:rFonts w:ascii="Comic Sans MS" w:hAnsi="Comic Sans MS"/>
              </w:rPr>
            </w:pPr>
            <w:r>
              <w:rPr>
                <w:rFonts w:ascii="Comic Sans MS" w:hAnsi="Comic Sans MS"/>
              </w:rPr>
              <w:t xml:space="preserve">Year </w:t>
            </w:r>
            <w:r w:rsidR="003C2683">
              <w:rPr>
                <w:rFonts w:ascii="Comic Sans MS" w:hAnsi="Comic Sans MS"/>
              </w:rPr>
              <w:t xml:space="preserve">5 and </w:t>
            </w:r>
            <w:r>
              <w:rPr>
                <w:rFonts w:ascii="Comic Sans MS" w:hAnsi="Comic Sans MS"/>
              </w:rPr>
              <w:t>6</w:t>
            </w:r>
          </w:p>
        </w:tc>
      </w:tr>
      <w:tr w:rsidR="008E23B9" w14:paraId="62A2FFF1" w14:textId="77777777" w:rsidTr="00156F4D">
        <w:trPr>
          <w:trHeight w:val="831"/>
        </w:trPr>
        <w:tc>
          <w:tcPr>
            <w:tcW w:w="2334" w:type="dxa"/>
            <w:shd w:val="clear" w:color="auto" w:fill="B4C6E7" w:themeFill="accent1" w:themeFillTint="66"/>
          </w:tcPr>
          <w:p w14:paraId="05A9F92F" w14:textId="77777777" w:rsidR="008E23B9" w:rsidRDefault="008E23B9" w:rsidP="003F7BB5">
            <w:pPr>
              <w:rPr>
                <w:rFonts w:ascii="Comic Sans MS" w:hAnsi="Comic Sans MS"/>
              </w:rPr>
            </w:pPr>
            <w:r>
              <w:rPr>
                <w:rFonts w:ascii="Comic Sans MS" w:hAnsi="Comic Sans MS"/>
              </w:rPr>
              <w:t>Autumn 1</w:t>
            </w:r>
          </w:p>
        </w:tc>
        <w:tc>
          <w:tcPr>
            <w:tcW w:w="2428" w:type="dxa"/>
            <w:shd w:val="clear" w:color="auto" w:fill="B4C6E7" w:themeFill="accent1" w:themeFillTint="66"/>
          </w:tcPr>
          <w:p w14:paraId="64C93F3D" w14:textId="77777777" w:rsidR="008E23B9" w:rsidRDefault="008E23B9" w:rsidP="003F7BB5">
            <w:pPr>
              <w:rPr>
                <w:rFonts w:ascii="Comic Sans MS" w:hAnsi="Comic Sans MS"/>
              </w:rPr>
            </w:pPr>
            <w:r>
              <w:rPr>
                <w:rFonts w:ascii="Comic Sans MS" w:hAnsi="Comic Sans MS"/>
              </w:rPr>
              <w:t>Autumn 2</w:t>
            </w:r>
          </w:p>
        </w:tc>
        <w:tc>
          <w:tcPr>
            <w:tcW w:w="2731" w:type="dxa"/>
            <w:shd w:val="clear" w:color="auto" w:fill="B4C6E7" w:themeFill="accent1" w:themeFillTint="66"/>
          </w:tcPr>
          <w:p w14:paraId="178BE5B9" w14:textId="77777777" w:rsidR="008E23B9" w:rsidRDefault="008E23B9" w:rsidP="003F7BB5">
            <w:pPr>
              <w:rPr>
                <w:rFonts w:ascii="Comic Sans MS" w:hAnsi="Comic Sans MS"/>
              </w:rPr>
            </w:pPr>
            <w:r>
              <w:rPr>
                <w:rFonts w:ascii="Comic Sans MS" w:hAnsi="Comic Sans MS"/>
              </w:rPr>
              <w:t>Spring 1</w:t>
            </w:r>
          </w:p>
        </w:tc>
        <w:tc>
          <w:tcPr>
            <w:tcW w:w="2580" w:type="dxa"/>
            <w:shd w:val="clear" w:color="auto" w:fill="B4C6E7" w:themeFill="accent1" w:themeFillTint="66"/>
          </w:tcPr>
          <w:p w14:paraId="6CF8A686" w14:textId="77777777" w:rsidR="008E23B9" w:rsidRDefault="008E23B9" w:rsidP="003F7BB5">
            <w:pPr>
              <w:rPr>
                <w:rFonts w:ascii="Comic Sans MS" w:hAnsi="Comic Sans MS"/>
              </w:rPr>
            </w:pPr>
            <w:r>
              <w:rPr>
                <w:rFonts w:ascii="Comic Sans MS" w:hAnsi="Comic Sans MS"/>
              </w:rPr>
              <w:t>Spring 2</w:t>
            </w:r>
          </w:p>
        </w:tc>
        <w:tc>
          <w:tcPr>
            <w:tcW w:w="2625" w:type="dxa"/>
            <w:shd w:val="clear" w:color="auto" w:fill="B4C6E7" w:themeFill="accent1" w:themeFillTint="66"/>
          </w:tcPr>
          <w:p w14:paraId="1A1944FD" w14:textId="77777777" w:rsidR="008E23B9" w:rsidRDefault="008E23B9" w:rsidP="003F7BB5">
            <w:pPr>
              <w:rPr>
                <w:rFonts w:ascii="Comic Sans MS" w:hAnsi="Comic Sans MS"/>
              </w:rPr>
            </w:pPr>
            <w:r>
              <w:rPr>
                <w:rFonts w:ascii="Comic Sans MS" w:hAnsi="Comic Sans MS"/>
              </w:rPr>
              <w:t>Summer 1</w:t>
            </w:r>
          </w:p>
        </w:tc>
        <w:tc>
          <w:tcPr>
            <w:tcW w:w="2570" w:type="dxa"/>
            <w:shd w:val="clear" w:color="auto" w:fill="B4C6E7" w:themeFill="accent1" w:themeFillTint="66"/>
          </w:tcPr>
          <w:p w14:paraId="56785D60" w14:textId="77777777" w:rsidR="008E23B9" w:rsidRDefault="008E23B9" w:rsidP="003F7BB5">
            <w:pPr>
              <w:rPr>
                <w:rFonts w:ascii="Comic Sans MS" w:hAnsi="Comic Sans MS"/>
              </w:rPr>
            </w:pPr>
            <w:r>
              <w:rPr>
                <w:rFonts w:ascii="Comic Sans MS" w:hAnsi="Comic Sans MS"/>
              </w:rPr>
              <w:t>Summer 2</w:t>
            </w:r>
          </w:p>
        </w:tc>
      </w:tr>
      <w:tr w:rsidR="00DA6281" w:rsidRPr="008C3A8A" w14:paraId="06533BB2" w14:textId="77777777" w:rsidTr="005A7279">
        <w:trPr>
          <w:trHeight w:val="6182"/>
        </w:trPr>
        <w:tc>
          <w:tcPr>
            <w:tcW w:w="2334" w:type="dxa"/>
          </w:tcPr>
          <w:p w14:paraId="0283A446" w14:textId="77777777" w:rsidR="00DA6281" w:rsidRDefault="00DA6281" w:rsidP="00DA6281">
            <w:pPr>
              <w:rPr>
                <w:rFonts w:ascii="Comic Sans MS" w:hAnsi="Comic Sans MS"/>
                <w:sz w:val="20"/>
                <w:szCs w:val="20"/>
              </w:rPr>
            </w:pPr>
            <w:r>
              <w:rPr>
                <w:rFonts w:ascii="Comic Sans MS" w:hAnsi="Comic Sans MS"/>
                <w:sz w:val="20"/>
                <w:szCs w:val="20"/>
              </w:rPr>
              <w:t>Living things and their habitats</w:t>
            </w:r>
          </w:p>
          <w:p w14:paraId="0F41CA4E" w14:textId="77777777" w:rsidR="00DA6281" w:rsidRDefault="00DA6281" w:rsidP="00DA6281">
            <w:pPr>
              <w:rPr>
                <w:rFonts w:ascii="Comic Sans MS" w:hAnsi="Comic Sans MS"/>
                <w:sz w:val="20"/>
                <w:szCs w:val="20"/>
              </w:rPr>
            </w:pPr>
          </w:p>
          <w:p w14:paraId="69FAD7A3" w14:textId="77777777" w:rsidR="00DA6281" w:rsidRPr="008C3A8A" w:rsidRDefault="00DA6281" w:rsidP="00DA6281">
            <w:pPr>
              <w:rPr>
                <w:rFonts w:ascii="Comic Sans MS" w:hAnsi="Comic Sans MS"/>
                <w:sz w:val="20"/>
                <w:szCs w:val="20"/>
              </w:rPr>
            </w:pPr>
            <w:r w:rsidRPr="008C3A8A">
              <w:rPr>
                <w:rFonts w:ascii="Comic Sans MS" w:hAnsi="Comic Sans MS"/>
                <w:sz w:val="20"/>
                <w:szCs w:val="20"/>
              </w:rPr>
              <w:t>Children will look at and copy classiﬁcation keys for common insects, birds and plants. They will learn to identify plants,</w:t>
            </w:r>
          </w:p>
          <w:p w14:paraId="572F8177" w14:textId="77777777" w:rsidR="00DA6281" w:rsidRPr="008C3A8A" w:rsidRDefault="00DA6281" w:rsidP="00DA6281">
            <w:pPr>
              <w:rPr>
                <w:rFonts w:ascii="Comic Sans MS" w:hAnsi="Comic Sans MS"/>
                <w:sz w:val="20"/>
                <w:szCs w:val="20"/>
              </w:rPr>
            </w:pPr>
            <w:r w:rsidRPr="008C3A8A">
              <w:rPr>
                <w:rFonts w:ascii="Comic Sans MS" w:hAnsi="Comic Sans MS"/>
                <w:sz w:val="20"/>
                <w:szCs w:val="20"/>
              </w:rPr>
              <w:t>mammals,</w:t>
            </w:r>
          </w:p>
          <w:p w14:paraId="791A83C6" w14:textId="714C9F87" w:rsidR="00DA6281" w:rsidRPr="008C3A8A" w:rsidRDefault="00DA6281" w:rsidP="00DA6281">
            <w:pPr>
              <w:rPr>
                <w:rFonts w:ascii="Comic Sans MS" w:hAnsi="Comic Sans MS"/>
                <w:sz w:val="20"/>
                <w:szCs w:val="20"/>
              </w:rPr>
            </w:pPr>
            <w:r w:rsidRPr="008C3A8A">
              <w:rPr>
                <w:rFonts w:ascii="Comic Sans MS" w:hAnsi="Comic Sans MS"/>
                <w:sz w:val="20"/>
                <w:szCs w:val="20"/>
              </w:rPr>
              <w:t>amphibians, insects and birds from classiﬁcation keys</w:t>
            </w:r>
            <w:r w:rsidRPr="008C3A8A">
              <w:rPr>
                <w:rFonts w:ascii="Comic Sans MS" w:hAnsi="Comic Sans MS" w:cs="XKNLZC+TwinklLight"/>
                <w:color w:val="000000"/>
                <w:sz w:val="20"/>
                <w:szCs w:val="20"/>
              </w:rPr>
              <w:t>.</w:t>
            </w:r>
          </w:p>
        </w:tc>
        <w:tc>
          <w:tcPr>
            <w:tcW w:w="2428" w:type="dxa"/>
          </w:tcPr>
          <w:p w14:paraId="684100DF" w14:textId="77777777" w:rsidR="00DA6281" w:rsidRDefault="00DA6281" w:rsidP="00DA6281">
            <w:pPr>
              <w:rPr>
                <w:rFonts w:ascii="Comic Sans MS" w:hAnsi="Comic Sans MS"/>
                <w:sz w:val="20"/>
                <w:szCs w:val="20"/>
              </w:rPr>
            </w:pPr>
            <w:r>
              <w:rPr>
                <w:rFonts w:ascii="Comic Sans MS" w:hAnsi="Comic Sans MS"/>
                <w:sz w:val="20"/>
                <w:szCs w:val="20"/>
              </w:rPr>
              <w:t xml:space="preserve">Animals, including humans </w:t>
            </w:r>
          </w:p>
          <w:p w14:paraId="20CB5A48" w14:textId="77777777" w:rsidR="00DA6281" w:rsidRDefault="00DA6281" w:rsidP="00DA6281">
            <w:pPr>
              <w:rPr>
                <w:rFonts w:ascii="Comic Sans MS" w:hAnsi="Comic Sans MS"/>
                <w:sz w:val="20"/>
                <w:szCs w:val="20"/>
              </w:rPr>
            </w:pPr>
          </w:p>
          <w:p w14:paraId="34534BE2" w14:textId="77777777" w:rsidR="00DA6281" w:rsidRPr="003D2ACA" w:rsidRDefault="00DA6281" w:rsidP="00DA6281">
            <w:pPr>
              <w:rPr>
                <w:rFonts w:ascii="Comic Sans MS" w:hAnsi="Comic Sans MS"/>
                <w:sz w:val="20"/>
                <w:szCs w:val="20"/>
              </w:rPr>
            </w:pPr>
            <w:r w:rsidRPr="003D2ACA">
              <w:rPr>
                <w:rFonts w:ascii="Comic Sans MS" w:hAnsi="Comic Sans MS"/>
                <w:sz w:val="20"/>
                <w:szCs w:val="20"/>
              </w:rPr>
              <w:t>Children will learn to draw and label diagrams of the human circulatory system and describe the functions of the</w:t>
            </w:r>
          </w:p>
          <w:p w14:paraId="7A92DAC4" w14:textId="77777777" w:rsidR="00DA6281" w:rsidRDefault="00DA6281" w:rsidP="00DA6281">
            <w:pPr>
              <w:rPr>
                <w:rFonts w:ascii="Comic Sans MS" w:hAnsi="Comic Sans MS"/>
                <w:sz w:val="20"/>
                <w:szCs w:val="20"/>
              </w:rPr>
            </w:pPr>
            <w:r w:rsidRPr="003D2ACA">
              <w:rPr>
                <w:rFonts w:ascii="Comic Sans MS" w:hAnsi="Comic Sans MS"/>
                <w:sz w:val="20"/>
                <w:szCs w:val="20"/>
              </w:rPr>
              <w:t>heart, blood vessels and blood.</w:t>
            </w:r>
          </w:p>
          <w:p w14:paraId="6EDF7DD9" w14:textId="77777777" w:rsidR="00DA6281" w:rsidRDefault="00DA6281" w:rsidP="00DA6281">
            <w:pPr>
              <w:rPr>
                <w:rFonts w:ascii="Comic Sans MS" w:hAnsi="Comic Sans MS"/>
                <w:sz w:val="20"/>
                <w:szCs w:val="20"/>
              </w:rPr>
            </w:pPr>
            <w:r w:rsidRPr="003D2ACA">
              <w:rPr>
                <w:rFonts w:ascii="Comic Sans MS" w:hAnsi="Comic Sans MS"/>
                <w:sz w:val="20"/>
                <w:szCs w:val="20"/>
              </w:rPr>
              <w:t>Children will recognise the impact of diet, exercise drugs and lifestyle of their bodies function.</w:t>
            </w:r>
          </w:p>
          <w:p w14:paraId="7DC268CA" w14:textId="0EEBD65C" w:rsidR="00DA6281" w:rsidRPr="008C3A8A" w:rsidRDefault="00DA6281" w:rsidP="00DA6281">
            <w:pPr>
              <w:rPr>
                <w:rFonts w:ascii="Comic Sans MS" w:hAnsi="Comic Sans MS"/>
                <w:sz w:val="20"/>
                <w:szCs w:val="20"/>
              </w:rPr>
            </w:pPr>
            <w:r w:rsidRPr="003D2ACA">
              <w:rPr>
                <w:rFonts w:ascii="Comic Sans MS" w:hAnsi="Comic Sans MS"/>
                <w:sz w:val="20"/>
                <w:szCs w:val="20"/>
              </w:rPr>
              <w:t>Children will identify and describe how nutrients are important for animals and humans.</w:t>
            </w:r>
          </w:p>
        </w:tc>
        <w:tc>
          <w:tcPr>
            <w:tcW w:w="2731" w:type="dxa"/>
          </w:tcPr>
          <w:p w14:paraId="1F740C48" w14:textId="77777777" w:rsidR="00DA6281" w:rsidRPr="00DA6281" w:rsidRDefault="00DA6281" w:rsidP="00DA6281">
            <w:pPr>
              <w:rPr>
                <w:rFonts w:ascii="Comic Sans MS" w:hAnsi="Comic Sans MS"/>
                <w:sz w:val="20"/>
                <w:szCs w:val="20"/>
              </w:rPr>
            </w:pPr>
            <w:r w:rsidRPr="00DA6281">
              <w:rPr>
                <w:rFonts w:ascii="Comic Sans MS" w:hAnsi="Comic Sans MS"/>
                <w:sz w:val="20"/>
                <w:szCs w:val="20"/>
              </w:rPr>
              <w:t xml:space="preserve">Evolution and inheritance </w:t>
            </w:r>
          </w:p>
          <w:p w14:paraId="4207FB20" w14:textId="77777777" w:rsidR="00DA6281" w:rsidRPr="00DA6281" w:rsidRDefault="00DA6281" w:rsidP="00DA6281">
            <w:pPr>
              <w:rPr>
                <w:rFonts w:ascii="Comic Sans MS" w:hAnsi="Comic Sans MS"/>
                <w:sz w:val="20"/>
                <w:szCs w:val="20"/>
              </w:rPr>
            </w:pPr>
          </w:p>
          <w:p w14:paraId="4739D3B7" w14:textId="77777777" w:rsidR="00DA6281" w:rsidRPr="00DA6281" w:rsidRDefault="00DA6281" w:rsidP="00DA6281">
            <w:pPr>
              <w:rPr>
                <w:rFonts w:ascii="Comic Sans MS" w:hAnsi="Comic Sans MS"/>
                <w:sz w:val="20"/>
                <w:szCs w:val="20"/>
              </w:rPr>
            </w:pPr>
            <w:r w:rsidRPr="00DA6281">
              <w:rPr>
                <w:rFonts w:ascii="Comic Sans MS" w:hAnsi="Comic Sans MS"/>
                <w:sz w:val="20"/>
                <w:szCs w:val="20"/>
              </w:rPr>
              <w:t>Recognise that living things have changed over time and that fossils provide information about living things that inhabited the Earth millions of years ago.</w:t>
            </w:r>
          </w:p>
          <w:p w14:paraId="7D211666" w14:textId="2E2D1236" w:rsidR="00DA6281" w:rsidRPr="00DA6281" w:rsidRDefault="00DA6281" w:rsidP="00DA6281">
            <w:pPr>
              <w:rPr>
                <w:rFonts w:ascii="Comic Sans MS" w:hAnsi="Comic Sans MS"/>
                <w:sz w:val="20"/>
                <w:szCs w:val="20"/>
              </w:rPr>
            </w:pPr>
            <w:r w:rsidRPr="00DA6281">
              <w:rPr>
                <w:rFonts w:ascii="Comic Sans MS" w:hAnsi="Comic Sans MS"/>
                <w:sz w:val="20"/>
                <w:szCs w:val="20"/>
              </w:rPr>
              <w:t>Observe and describe di</w:t>
            </w:r>
            <w:r w:rsidRPr="00DA6281">
              <w:rPr>
                <w:rFonts w:ascii="Times New Roman" w:hAnsi="Times New Roman" w:cs="Times New Roman"/>
                <w:sz w:val="20"/>
                <w:szCs w:val="20"/>
              </w:rPr>
              <w:t>ﬀ</w:t>
            </w:r>
            <w:r w:rsidRPr="00DA6281">
              <w:rPr>
                <w:rFonts w:ascii="Comic Sans MS" w:hAnsi="Comic Sans MS"/>
                <w:sz w:val="20"/>
                <w:szCs w:val="20"/>
              </w:rPr>
              <w:t>erences between living things and their o</w:t>
            </w:r>
            <w:r w:rsidRPr="00DA6281">
              <w:rPr>
                <w:rFonts w:ascii="Times New Roman" w:hAnsi="Times New Roman" w:cs="Times New Roman"/>
                <w:sz w:val="20"/>
                <w:szCs w:val="20"/>
              </w:rPr>
              <w:t>ﬀ</w:t>
            </w:r>
            <w:r w:rsidRPr="00DA6281">
              <w:rPr>
                <w:rFonts w:ascii="Comic Sans MS" w:hAnsi="Comic Sans MS"/>
                <w:sz w:val="20"/>
                <w:szCs w:val="20"/>
              </w:rPr>
              <w:t>spring. Recognise that o</w:t>
            </w:r>
            <w:r w:rsidRPr="00DA6281">
              <w:rPr>
                <w:rFonts w:ascii="Times New Roman" w:hAnsi="Times New Roman" w:cs="Times New Roman"/>
                <w:sz w:val="20"/>
                <w:szCs w:val="20"/>
              </w:rPr>
              <w:t>ﬀ</w:t>
            </w:r>
            <w:r w:rsidRPr="00DA6281">
              <w:rPr>
                <w:rFonts w:ascii="Comic Sans MS" w:hAnsi="Comic Sans MS"/>
                <w:sz w:val="20"/>
                <w:szCs w:val="20"/>
              </w:rPr>
              <w:t>spring that are not identical to their</w:t>
            </w:r>
            <w:r w:rsidR="00BC3C17">
              <w:rPr>
                <w:rFonts w:ascii="Comic Sans MS" w:hAnsi="Comic Sans MS"/>
                <w:sz w:val="20"/>
                <w:szCs w:val="20"/>
              </w:rPr>
              <w:t xml:space="preserve"> p</w:t>
            </w:r>
            <w:r w:rsidRPr="00DA6281">
              <w:rPr>
                <w:rFonts w:ascii="Comic Sans MS" w:hAnsi="Comic Sans MS"/>
                <w:sz w:val="20"/>
                <w:szCs w:val="20"/>
              </w:rPr>
              <w:t>arents.</w:t>
            </w:r>
          </w:p>
          <w:p w14:paraId="4CAF1F7A" w14:textId="796537E5" w:rsidR="00DA6281" w:rsidRPr="00DA6281" w:rsidRDefault="00DA6281" w:rsidP="00DA6281">
            <w:pPr>
              <w:rPr>
                <w:rFonts w:ascii="Comic Sans MS" w:hAnsi="Comic Sans MS"/>
                <w:sz w:val="20"/>
                <w:szCs w:val="20"/>
              </w:rPr>
            </w:pPr>
            <w:r w:rsidRPr="00DA6281">
              <w:rPr>
                <w:rFonts w:ascii="Comic Sans MS" w:hAnsi="Comic Sans MS"/>
                <w:sz w:val="20"/>
                <w:szCs w:val="20"/>
              </w:rPr>
              <w:t>Identify how animals and plants adapt to suit their environment and that adaptation may lead to evolution</w:t>
            </w:r>
          </w:p>
        </w:tc>
        <w:tc>
          <w:tcPr>
            <w:tcW w:w="2580" w:type="dxa"/>
          </w:tcPr>
          <w:p w14:paraId="6D0C5D45" w14:textId="77777777" w:rsidR="00DA6281" w:rsidRDefault="00DA6281" w:rsidP="00DA6281">
            <w:pPr>
              <w:rPr>
                <w:rFonts w:ascii="Comic Sans MS" w:hAnsi="Comic Sans MS"/>
                <w:sz w:val="20"/>
                <w:szCs w:val="20"/>
              </w:rPr>
            </w:pPr>
            <w:r>
              <w:rPr>
                <w:rFonts w:ascii="Comic Sans MS" w:hAnsi="Comic Sans MS"/>
                <w:sz w:val="20"/>
                <w:szCs w:val="20"/>
              </w:rPr>
              <w:t xml:space="preserve">Light </w:t>
            </w:r>
          </w:p>
          <w:p w14:paraId="0E631EEC" w14:textId="77777777" w:rsidR="00DA6281" w:rsidRDefault="00DA6281" w:rsidP="00DA6281">
            <w:pPr>
              <w:rPr>
                <w:rFonts w:ascii="Comic Sans MS" w:hAnsi="Comic Sans MS"/>
                <w:sz w:val="20"/>
                <w:szCs w:val="20"/>
              </w:rPr>
            </w:pPr>
          </w:p>
          <w:p w14:paraId="0BA60B25" w14:textId="77777777" w:rsidR="00DA6281" w:rsidRPr="00593400" w:rsidRDefault="00DA6281" w:rsidP="00DA6281">
            <w:pPr>
              <w:rPr>
                <w:rFonts w:ascii="Comic Sans MS" w:hAnsi="Comic Sans MS"/>
                <w:sz w:val="20"/>
                <w:szCs w:val="20"/>
              </w:rPr>
            </w:pPr>
            <w:r w:rsidRPr="00593400">
              <w:rPr>
                <w:rFonts w:ascii="Comic Sans MS" w:hAnsi="Comic Sans MS"/>
                <w:sz w:val="20"/>
                <w:szCs w:val="20"/>
              </w:rPr>
              <w:t>Draw and label diagrams to show how light appears to travel in straight</w:t>
            </w:r>
          </w:p>
          <w:p w14:paraId="7C0641E3" w14:textId="77777777" w:rsidR="00DA6281" w:rsidRDefault="00DA6281" w:rsidP="00DA6281">
            <w:pPr>
              <w:rPr>
                <w:rFonts w:ascii="Comic Sans MS" w:hAnsi="Comic Sans MS"/>
                <w:sz w:val="20"/>
                <w:szCs w:val="20"/>
              </w:rPr>
            </w:pPr>
            <w:r w:rsidRPr="00593400">
              <w:rPr>
                <w:rFonts w:ascii="Comic Sans MS" w:hAnsi="Comic Sans MS"/>
                <w:sz w:val="20"/>
                <w:szCs w:val="20"/>
              </w:rPr>
              <w:t>lines.</w:t>
            </w:r>
          </w:p>
          <w:p w14:paraId="171A8B31" w14:textId="77777777" w:rsidR="00DA6281" w:rsidRDefault="00DA6281" w:rsidP="00DA6281">
            <w:pPr>
              <w:rPr>
                <w:rFonts w:ascii="Comic Sans MS" w:hAnsi="Comic Sans MS"/>
                <w:sz w:val="20"/>
                <w:szCs w:val="20"/>
              </w:rPr>
            </w:pPr>
            <w:r w:rsidRPr="00593400">
              <w:rPr>
                <w:rFonts w:ascii="Comic Sans MS" w:hAnsi="Comic Sans MS"/>
                <w:sz w:val="20"/>
                <w:szCs w:val="20"/>
              </w:rPr>
              <w:t>Observe and describe how light diverges from a source.</w:t>
            </w:r>
          </w:p>
          <w:p w14:paraId="6EC35A9D" w14:textId="705A95AA" w:rsidR="00DA6281" w:rsidRPr="008C3A8A" w:rsidRDefault="00DA6281" w:rsidP="00DA6281">
            <w:pPr>
              <w:rPr>
                <w:rFonts w:ascii="Comic Sans MS" w:hAnsi="Comic Sans MS"/>
                <w:sz w:val="20"/>
                <w:szCs w:val="20"/>
              </w:rPr>
            </w:pPr>
            <w:r>
              <w:rPr>
                <w:rFonts w:ascii="Comic Sans MS" w:hAnsi="Comic Sans MS"/>
                <w:sz w:val="20"/>
                <w:szCs w:val="20"/>
              </w:rPr>
              <w:t xml:space="preserve">To explain that we see things because light travels from a light source to our eyes or from light sources to objects and then to our eyes. </w:t>
            </w:r>
          </w:p>
        </w:tc>
        <w:tc>
          <w:tcPr>
            <w:tcW w:w="2625" w:type="dxa"/>
          </w:tcPr>
          <w:p w14:paraId="562EDB5D" w14:textId="77777777" w:rsidR="00DA6281" w:rsidRDefault="00DA6281" w:rsidP="00DA6281">
            <w:pPr>
              <w:rPr>
                <w:rFonts w:ascii="Comic Sans MS" w:hAnsi="Comic Sans MS"/>
                <w:sz w:val="20"/>
                <w:szCs w:val="20"/>
              </w:rPr>
            </w:pPr>
            <w:r>
              <w:rPr>
                <w:rFonts w:ascii="Comic Sans MS" w:hAnsi="Comic Sans MS"/>
                <w:sz w:val="20"/>
                <w:szCs w:val="20"/>
              </w:rPr>
              <w:t xml:space="preserve">Electricity </w:t>
            </w:r>
          </w:p>
          <w:p w14:paraId="5EA27518" w14:textId="77777777" w:rsidR="00DA6281" w:rsidRDefault="00DA6281" w:rsidP="00DA6281">
            <w:pPr>
              <w:rPr>
                <w:rFonts w:ascii="Comic Sans MS" w:hAnsi="Comic Sans MS"/>
                <w:sz w:val="20"/>
                <w:szCs w:val="20"/>
              </w:rPr>
            </w:pPr>
          </w:p>
          <w:p w14:paraId="197312A8" w14:textId="77777777" w:rsidR="00DA6281" w:rsidRDefault="00DA6281" w:rsidP="00DA6281">
            <w:pPr>
              <w:rPr>
                <w:rFonts w:ascii="Comic Sans MS" w:hAnsi="Comic Sans MS"/>
                <w:sz w:val="20"/>
                <w:szCs w:val="20"/>
              </w:rPr>
            </w:pPr>
            <w:r w:rsidRPr="00FE1DE8">
              <w:rPr>
                <w:rFonts w:ascii="Comic Sans MS" w:hAnsi="Comic Sans MS"/>
                <w:sz w:val="20"/>
                <w:szCs w:val="20"/>
              </w:rPr>
              <w:t>Children will learn the symbols for representing components in a circuit diagram.</w:t>
            </w:r>
          </w:p>
          <w:p w14:paraId="6E9F70F3" w14:textId="77777777" w:rsidR="00DA6281" w:rsidRPr="00FE1DE8" w:rsidRDefault="00DA6281" w:rsidP="00DA6281">
            <w:pPr>
              <w:rPr>
                <w:rFonts w:ascii="Comic Sans MS" w:hAnsi="Comic Sans MS"/>
                <w:sz w:val="20"/>
                <w:szCs w:val="20"/>
              </w:rPr>
            </w:pPr>
            <w:r w:rsidRPr="00FE1DE8">
              <w:rPr>
                <w:rFonts w:ascii="Comic Sans MS" w:hAnsi="Comic Sans MS"/>
                <w:sz w:val="20"/>
                <w:szCs w:val="20"/>
              </w:rPr>
              <w:t>Children will compare and give reasons for variations in how components</w:t>
            </w:r>
          </w:p>
          <w:p w14:paraId="75BD03C6" w14:textId="77777777" w:rsidR="00DA6281" w:rsidRPr="00FE1DE8" w:rsidRDefault="00DA6281" w:rsidP="00DA6281">
            <w:pPr>
              <w:rPr>
                <w:rFonts w:ascii="Comic Sans MS" w:hAnsi="Comic Sans MS"/>
                <w:sz w:val="20"/>
                <w:szCs w:val="20"/>
              </w:rPr>
            </w:pPr>
            <w:r w:rsidRPr="00FE1DE8">
              <w:rPr>
                <w:rFonts w:ascii="Comic Sans MS" w:hAnsi="Comic Sans MS"/>
                <w:sz w:val="20"/>
                <w:szCs w:val="20"/>
              </w:rPr>
              <w:t>function, including the brightness of</w:t>
            </w:r>
          </w:p>
          <w:p w14:paraId="6F46B98A" w14:textId="77777777" w:rsidR="00DA6281" w:rsidRPr="00FE1DE8" w:rsidRDefault="00DA6281" w:rsidP="00DA6281">
            <w:pPr>
              <w:rPr>
                <w:rFonts w:ascii="Comic Sans MS" w:hAnsi="Comic Sans MS"/>
                <w:sz w:val="20"/>
                <w:szCs w:val="20"/>
              </w:rPr>
            </w:pPr>
            <w:r w:rsidRPr="00FE1DE8">
              <w:rPr>
                <w:rFonts w:ascii="Comic Sans MS" w:hAnsi="Comic Sans MS"/>
                <w:sz w:val="20"/>
                <w:szCs w:val="20"/>
              </w:rPr>
              <w:t>bulbs, the loudness of buzzers and the on/ o</w:t>
            </w:r>
            <w:r w:rsidRPr="00FE1DE8">
              <w:rPr>
                <w:rFonts w:ascii="Times New Roman" w:hAnsi="Times New Roman" w:cs="Times New Roman"/>
                <w:sz w:val="20"/>
                <w:szCs w:val="20"/>
              </w:rPr>
              <w:t>ﬀ</w:t>
            </w:r>
            <w:r w:rsidRPr="00FE1DE8">
              <w:rPr>
                <w:rFonts w:ascii="Comic Sans MS" w:hAnsi="Comic Sans MS"/>
                <w:sz w:val="20"/>
                <w:szCs w:val="20"/>
              </w:rPr>
              <w:t xml:space="preserve"> position of</w:t>
            </w:r>
          </w:p>
          <w:p w14:paraId="7382851A" w14:textId="0748D1A8" w:rsidR="00DA6281" w:rsidRPr="008C3A8A" w:rsidRDefault="00DA6281" w:rsidP="00DA6281">
            <w:pPr>
              <w:rPr>
                <w:rFonts w:ascii="Comic Sans MS" w:hAnsi="Comic Sans MS"/>
                <w:sz w:val="20"/>
                <w:szCs w:val="20"/>
              </w:rPr>
            </w:pPr>
            <w:r w:rsidRPr="00FE1DE8">
              <w:rPr>
                <w:rFonts w:ascii="Comic Sans MS" w:hAnsi="Comic Sans MS"/>
                <w:sz w:val="20"/>
                <w:szCs w:val="20"/>
              </w:rPr>
              <w:t>switches. This will include the pattern between the voltage of cells and the brightness of a bulb</w:t>
            </w:r>
          </w:p>
        </w:tc>
        <w:tc>
          <w:tcPr>
            <w:tcW w:w="2570" w:type="dxa"/>
          </w:tcPr>
          <w:p w14:paraId="2D1DB404" w14:textId="77777777" w:rsidR="00DA6281" w:rsidRDefault="00DA6281" w:rsidP="00DA6281">
            <w:pPr>
              <w:rPr>
                <w:rFonts w:ascii="Comic Sans MS" w:hAnsi="Comic Sans MS"/>
                <w:sz w:val="20"/>
                <w:szCs w:val="20"/>
              </w:rPr>
            </w:pPr>
            <w:r>
              <w:rPr>
                <w:rFonts w:ascii="Comic Sans MS" w:hAnsi="Comic Sans MS"/>
                <w:sz w:val="20"/>
                <w:szCs w:val="20"/>
              </w:rPr>
              <w:t xml:space="preserve">Electricity </w:t>
            </w:r>
          </w:p>
          <w:p w14:paraId="678FC2D6" w14:textId="77777777" w:rsidR="00DA6281" w:rsidRDefault="00DA6281" w:rsidP="00DA6281">
            <w:pPr>
              <w:rPr>
                <w:rFonts w:ascii="Comic Sans MS" w:hAnsi="Comic Sans MS"/>
                <w:sz w:val="20"/>
                <w:szCs w:val="20"/>
              </w:rPr>
            </w:pPr>
          </w:p>
          <w:p w14:paraId="11326D3A" w14:textId="77777777" w:rsidR="00DA6281" w:rsidRDefault="00DA6281" w:rsidP="00DA6281">
            <w:pPr>
              <w:rPr>
                <w:rFonts w:ascii="Comic Sans MS" w:hAnsi="Comic Sans MS"/>
                <w:sz w:val="20"/>
                <w:szCs w:val="20"/>
              </w:rPr>
            </w:pPr>
            <w:r w:rsidRPr="00713A67">
              <w:rPr>
                <w:rFonts w:ascii="Comic Sans MS" w:hAnsi="Comic Sans MS"/>
                <w:sz w:val="20"/>
                <w:szCs w:val="20"/>
              </w:rPr>
              <w:t>Children will learn the symbols for representing components in a circuit diagram.</w:t>
            </w:r>
          </w:p>
          <w:p w14:paraId="5695099C" w14:textId="77777777" w:rsidR="00DA6281" w:rsidRPr="00713A67" w:rsidRDefault="00DA6281" w:rsidP="00DA6281">
            <w:pPr>
              <w:rPr>
                <w:rFonts w:ascii="Comic Sans MS" w:hAnsi="Comic Sans MS"/>
                <w:sz w:val="20"/>
                <w:szCs w:val="20"/>
              </w:rPr>
            </w:pPr>
            <w:r w:rsidRPr="00713A67">
              <w:rPr>
                <w:rFonts w:ascii="Comic Sans MS" w:hAnsi="Comic Sans MS"/>
                <w:sz w:val="20"/>
                <w:szCs w:val="20"/>
              </w:rPr>
              <w:t>Children will compare and give reasons for variations in how components</w:t>
            </w:r>
          </w:p>
          <w:p w14:paraId="2E9E80B6" w14:textId="77777777" w:rsidR="00DA6281" w:rsidRPr="00713A67" w:rsidRDefault="00DA6281" w:rsidP="00DA6281">
            <w:pPr>
              <w:rPr>
                <w:rFonts w:ascii="Comic Sans MS" w:hAnsi="Comic Sans MS"/>
                <w:sz w:val="20"/>
                <w:szCs w:val="20"/>
              </w:rPr>
            </w:pPr>
            <w:r w:rsidRPr="00713A67">
              <w:rPr>
                <w:rFonts w:ascii="Comic Sans MS" w:hAnsi="Comic Sans MS"/>
                <w:sz w:val="20"/>
                <w:szCs w:val="20"/>
              </w:rPr>
              <w:t>function, including the brightness of</w:t>
            </w:r>
          </w:p>
          <w:p w14:paraId="11BC9432" w14:textId="77777777" w:rsidR="00DA6281" w:rsidRPr="00713A67" w:rsidRDefault="00DA6281" w:rsidP="00DA6281">
            <w:pPr>
              <w:rPr>
                <w:rFonts w:ascii="Comic Sans MS" w:hAnsi="Comic Sans MS"/>
                <w:sz w:val="20"/>
                <w:szCs w:val="20"/>
              </w:rPr>
            </w:pPr>
            <w:r w:rsidRPr="00713A67">
              <w:rPr>
                <w:rFonts w:ascii="Comic Sans MS" w:hAnsi="Comic Sans MS"/>
                <w:sz w:val="20"/>
                <w:szCs w:val="20"/>
              </w:rPr>
              <w:t>bulbs, the loudness of buzzers and the on/o</w:t>
            </w:r>
            <w:r w:rsidRPr="00713A67">
              <w:rPr>
                <w:rFonts w:ascii="Times New Roman" w:hAnsi="Times New Roman" w:cs="Times New Roman"/>
                <w:sz w:val="20"/>
                <w:szCs w:val="20"/>
              </w:rPr>
              <w:t>ﬀ</w:t>
            </w:r>
            <w:r w:rsidRPr="00713A67">
              <w:rPr>
                <w:rFonts w:ascii="Comic Sans MS" w:hAnsi="Comic Sans MS"/>
                <w:sz w:val="20"/>
                <w:szCs w:val="20"/>
              </w:rPr>
              <w:t xml:space="preserve"> position of</w:t>
            </w:r>
          </w:p>
          <w:p w14:paraId="3B9CB832" w14:textId="0A8DFFFC" w:rsidR="00DA6281" w:rsidRPr="008C3A8A" w:rsidRDefault="00DA6281" w:rsidP="00DA6281">
            <w:pPr>
              <w:rPr>
                <w:rFonts w:ascii="Comic Sans MS" w:hAnsi="Comic Sans MS"/>
                <w:sz w:val="20"/>
                <w:szCs w:val="20"/>
              </w:rPr>
            </w:pPr>
            <w:r w:rsidRPr="00713A67">
              <w:rPr>
                <w:rFonts w:ascii="Comic Sans MS" w:hAnsi="Comic Sans MS"/>
                <w:sz w:val="20"/>
                <w:szCs w:val="20"/>
              </w:rPr>
              <w:t>switches. This will include the pattern between the voltage of cells and the brightness of a bulb</w:t>
            </w:r>
            <w:r>
              <w:rPr>
                <w:rFonts w:ascii="Comic Sans MS" w:hAnsi="Comic Sans MS"/>
                <w:sz w:val="20"/>
                <w:szCs w:val="20"/>
              </w:rPr>
              <w:t>.</w:t>
            </w:r>
          </w:p>
        </w:tc>
      </w:tr>
    </w:tbl>
    <w:p w14:paraId="778C1F6E" w14:textId="04A21468" w:rsidR="008E23B9" w:rsidRDefault="008E23B9">
      <w:pPr>
        <w:rPr>
          <w:rFonts w:ascii="Comic Sans MS" w:hAnsi="Comic Sans MS"/>
        </w:rPr>
      </w:pPr>
      <w:r w:rsidRPr="001F632A">
        <w:rPr>
          <w:rFonts w:ascii="Comic Sans MS" w:hAnsi="Comic Sans MS"/>
        </w:rPr>
        <w:t xml:space="preserve"> </w:t>
      </w:r>
    </w:p>
    <w:sectPr w:rsidR="008E23B9" w:rsidSect="001F632A">
      <w:headerReference w:type="default" r:id="rId9"/>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B8D87" w14:textId="77777777" w:rsidR="000D6BE5" w:rsidRDefault="000D6BE5" w:rsidP="001F632A">
      <w:r>
        <w:separator/>
      </w:r>
    </w:p>
  </w:endnote>
  <w:endnote w:type="continuationSeparator" w:id="0">
    <w:p w14:paraId="646DD228" w14:textId="77777777" w:rsidR="000D6BE5" w:rsidRDefault="000D6BE5" w:rsidP="001F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KNLZC+TwinklLight">
    <w:altName w:val="Calibri"/>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BBAAC" w14:textId="77777777" w:rsidR="000D6BE5" w:rsidRDefault="000D6BE5" w:rsidP="001F632A">
      <w:r>
        <w:separator/>
      </w:r>
    </w:p>
  </w:footnote>
  <w:footnote w:type="continuationSeparator" w:id="0">
    <w:p w14:paraId="591515B9" w14:textId="77777777" w:rsidR="000D6BE5" w:rsidRDefault="000D6BE5" w:rsidP="001F6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5765" w14:textId="10B65B13" w:rsidR="00CE44BF" w:rsidRDefault="00CE44BF" w:rsidP="00CE44BF">
    <w:pP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5718DF97" wp14:editId="39FE1541">
          <wp:simplePos x="0" y="0"/>
          <wp:positionH relativeFrom="column">
            <wp:posOffset>8621395</wp:posOffset>
          </wp:positionH>
          <wp:positionV relativeFrom="paragraph">
            <wp:posOffset>-336369</wp:posOffset>
          </wp:positionV>
          <wp:extent cx="850900" cy="635000"/>
          <wp:effectExtent l="0" t="0" r="0" b="0"/>
          <wp:wrapNone/>
          <wp:docPr id="4" name="Picture 4"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4-29 at 13.04.23.png"/>
                  <pic:cNvPicPr/>
                </pic:nvPicPr>
                <pic:blipFill>
                  <a:blip r:embed="rId1">
                    <a:extLst>
                      <a:ext uri="{28A0092B-C50C-407E-A947-70E740481C1C}">
                        <a14:useLocalDpi xmlns:a14="http://schemas.microsoft.com/office/drawing/2010/main" val="0"/>
                      </a:ext>
                    </a:extLst>
                  </a:blip>
                  <a:stretch>
                    <a:fillRect/>
                  </a:stretch>
                </pic:blipFill>
                <pic:spPr>
                  <a:xfrm>
                    <a:off x="0" y="0"/>
                    <a:ext cx="850900" cy="635000"/>
                  </a:xfrm>
                  <a:prstGeom prst="rect">
                    <a:avLst/>
                  </a:prstGeom>
                </pic:spPr>
              </pic:pic>
            </a:graphicData>
          </a:graphic>
          <wp14:sizeRelH relativeFrom="page">
            <wp14:pctWidth>0</wp14:pctWidth>
          </wp14:sizeRelH>
          <wp14:sizeRelV relativeFrom="page">
            <wp14:pctHeight>0</wp14:pctHeight>
          </wp14:sizeRelV>
        </wp:anchor>
      </w:drawing>
    </w:r>
    <w:r w:rsidRPr="001F632A">
      <w:rPr>
        <w:rFonts w:ascii="Comic Sans MS" w:hAnsi="Comic Sans MS"/>
      </w:rPr>
      <w:t>Science Cycle 1 Curriculum Progression</w:t>
    </w:r>
  </w:p>
  <w:p w14:paraId="62647730" w14:textId="63320352" w:rsidR="001F632A" w:rsidRDefault="001F63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32A"/>
    <w:rsid w:val="00000C57"/>
    <w:rsid w:val="000048CE"/>
    <w:rsid w:val="00034DB2"/>
    <w:rsid w:val="000815DF"/>
    <w:rsid w:val="000A3F37"/>
    <w:rsid w:val="000D6BE5"/>
    <w:rsid w:val="000D7BF2"/>
    <w:rsid w:val="000E2E66"/>
    <w:rsid w:val="00102848"/>
    <w:rsid w:val="0010409C"/>
    <w:rsid w:val="00156F4D"/>
    <w:rsid w:val="00180DC5"/>
    <w:rsid w:val="001D2121"/>
    <w:rsid w:val="001D2CA0"/>
    <w:rsid w:val="001F632A"/>
    <w:rsid w:val="00296AA2"/>
    <w:rsid w:val="00297156"/>
    <w:rsid w:val="0032015C"/>
    <w:rsid w:val="003747EE"/>
    <w:rsid w:val="00376D23"/>
    <w:rsid w:val="003C2683"/>
    <w:rsid w:val="003D2ACA"/>
    <w:rsid w:val="00425854"/>
    <w:rsid w:val="004410CB"/>
    <w:rsid w:val="00583CD2"/>
    <w:rsid w:val="00593400"/>
    <w:rsid w:val="005A68FD"/>
    <w:rsid w:val="005A7279"/>
    <w:rsid w:val="005F478F"/>
    <w:rsid w:val="00713A67"/>
    <w:rsid w:val="0073151D"/>
    <w:rsid w:val="0077185A"/>
    <w:rsid w:val="00771D6A"/>
    <w:rsid w:val="00811AE0"/>
    <w:rsid w:val="008147D7"/>
    <w:rsid w:val="00824CFE"/>
    <w:rsid w:val="008430C8"/>
    <w:rsid w:val="00851076"/>
    <w:rsid w:val="008C3A8A"/>
    <w:rsid w:val="008E23B9"/>
    <w:rsid w:val="00A80FC4"/>
    <w:rsid w:val="00AF4CDA"/>
    <w:rsid w:val="00B0069E"/>
    <w:rsid w:val="00BC3C17"/>
    <w:rsid w:val="00BE226E"/>
    <w:rsid w:val="00C23BC5"/>
    <w:rsid w:val="00CE44BF"/>
    <w:rsid w:val="00DA6281"/>
    <w:rsid w:val="00DB3099"/>
    <w:rsid w:val="00DB5A81"/>
    <w:rsid w:val="00DF0B95"/>
    <w:rsid w:val="00EA07D5"/>
    <w:rsid w:val="00FE1D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A30C"/>
  <w14:defaultImageDpi w14:val="32767"/>
  <w15:chartTrackingRefBased/>
  <w15:docId w15:val="{FDADDAA4-1A71-5F4B-A713-3FF077BA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632A"/>
    <w:pPr>
      <w:tabs>
        <w:tab w:val="center" w:pos="4680"/>
        <w:tab w:val="right" w:pos="9360"/>
      </w:tabs>
    </w:pPr>
  </w:style>
  <w:style w:type="character" w:customStyle="1" w:styleId="HeaderChar">
    <w:name w:val="Header Char"/>
    <w:basedOn w:val="DefaultParagraphFont"/>
    <w:link w:val="Header"/>
    <w:uiPriority w:val="99"/>
    <w:rsid w:val="001F632A"/>
  </w:style>
  <w:style w:type="paragraph" w:styleId="Footer">
    <w:name w:val="footer"/>
    <w:basedOn w:val="Normal"/>
    <w:link w:val="FooterChar"/>
    <w:uiPriority w:val="99"/>
    <w:unhideWhenUsed/>
    <w:rsid w:val="001F632A"/>
    <w:pPr>
      <w:tabs>
        <w:tab w:val="center" w:pos="4680"/>
        <w:tab w:val="right" w:pos="9360"/>
      </w:tabs>
    </w:pPr>
  </w:style>
  <w:style w:type="character" w:customStyle="1" w:styleId="FooterChar">
    <w:name w:val="Footer Char"/>
    <w:basedOn w:val="DefaultParagraphFont"/>
    <w:link w:val="Footer"/>
    <w:uiPriority w:val="99"/>
    <w:rsid w:val="001F6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f9319e-cae7-444d-90e3-75153632fd2f" xsi:nil="true"/>
    <lcf76f155ced4ddcb4097134ff3c332f xmlns="02a7deb3-a858-4c02-afe2-3a576807fc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09A78B1FB13F46871A355B8C0735B0" ma:contentTypeVersion="16" ma:contentTypeDescription="Create a new document." ma:contentTypeScope="" ma:versionID="b3b668b047cd5a1183927208cc4be72e">
  <xsd:schema xmlns:xsd="http://www.w3.org/2001/XMLSchema" xmlns:xs="http://www.w3.org/2001/XMLSchema" xmlns:p="http://schemas.microsoft.com/office/2006/metadata/properties" xmlns:ns2="02a7deb3-a858-4c02-afe2-3a576807fcc0" xmlns:ns3="51f9319e-cae7-444d-90e3-75153632fd2f" targetNamespace="http://schemas.microsoft.com/office/2006/metadata/properties" ma:root="true" ma:fieldsID="5f1b9ac7242b66fcb8814491af8189dd" ns2:_="" ns3:_="">
    <xsd:import namespace="02a7deb3-a858-4c02-afe2-3a576807fcc0"/>
    <xsd:import namespace="51f9319e-cae7-444d-90e3-75153632fd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7deb3-a858-4c02-afe2-3a576807f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f9319e-cae7-444d-90e3-75153632fd2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6cd9bf-acd9-41a2-b3f2-ce2a3841c0fa}" ma:internalName="TaxCatchAll" ma:showField="CatchAllData" ma:web="51f9319e-cae7-444d-90e3-75153632f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1013D-45B7-46DD-BC9F-0AC40D2F687A}">
  <ds:schemaRefs>
    <ds:schemaRef ds:uri="http://schemas.microsoft.com/office/2006/metadata/properties"/>
    <ds:schemaRef ds:uri="http://schemas.microsoft.com/office/infopath/2007/PartnerControls"/>
    <ds:schemaRef ds:uri="51f9319e-cae7-444d-90e3-75153632fd2f"/>
    <ds:schemaRef ds:uri="02a7deb3-a858-4c02-afe2-3a576807fcc0"/>
  </ds:schemaRefs>
</ds:datastoreItem>
</file>

<file path=customXml/itemProps2.xml><?xml version="1.0" encoding="utf-8"?>
<ds:datastoreItem xmlns:ds="http://schemas.openxmlformats.org/officeDocument/2006/customXml" ds:itemID="{A29EC736-C3DF-4D7C-9E0E-EEF41BFDA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7deb3-a858-4c02-afe2-3a576807fcc0"/>
    <ds:schemaRef ds:uri="51f9319e-cae7-444d-90e3-75153632f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247C1-7486-4CFA-A00A-89F3B4716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Pine</dc:creator>
  <cp:keywords/>
  <dc:description/>
  <cp:lastModifiedBy>Roxanne Pine</cp:lastModifiedBy>
  <cp:revision>23</cp:revision>
  <dcterms:created xsi:type="dcterms:W3CDTF">2020-05-21T11:49:00Z</dcterms:created>
  <dcterms:modified xsi:type="dcterms:W3CDTF">2023-11-29T09:16:00Z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0x0101001C09A78B1FB13F46871A355B8C0735B0</vt:lpwstr>
  </property>
  <property fmtid="{D5CDD505-2E9C-101B-9397-08002B2CF9AE}" pid="3" name="MediaServiceImageTags">
    <vt:lpwstr/>
  </property>
</Properties>
</file>